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4B40C" w14:textId="77777777" w:rsidR="00157E0D" w:rsidRPr="00157E0D" w:rsidRDefault="00157E0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6FD66042" w14:textId="6E011F67" w:rsidR="00676CB6" w:rsidRDefault="00E8230E" w:rsidP="00F85298">
      <w:pPr>
        <w:jc w:val="center"/>
        <w:rPr>
          <w:rFonts w:cstheme="minorHAnsi"/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Curso </w:t>
      </w:r>
      <w:r w:rsidR="00370F8E">
        <w:rPr>
          <w:b/>
          <w:sz w:val="32"/>
          <w:szCs w:val="24"/>
          <w:u w:val="single"/>
        </w:rPr>
        <w:t>"Emergencias de salud en poblaciones grandes" (H.E.L.P</w:t>
      </w:r>
      <w:r w:rsidR="009D6F63">
        <w:rPr>
          <w:b/>
          <w:sz w:val="32"/>
          <w:szCs w:val="24"/>
          <w:u w:val="single"/>
        </w:rPr>
        <w:t>.</w:t>
      </w:r>
      <w:r w:rsidR="00370F8E">
        <w:rPr>
          <w:b/>
          <w:sz w:val="32"/>
          <w:szCs w:val="24"/>
          <w:u w:val="single"/>
        </w:rPr>
        <w:t xml:space="preserve">) </w:t>
      </w:r>
    </w:p>
    <w:p w14:paraId="6B6C0D70" w14:textId="0E37A802" w:rsidR="002C3CC0" w:rsidRPr="00676CB6" w:rsidRDefault="002C3CC0" w:rsidP="00F85298">
      <w:pPr>
        <w:jc w:val="center"/>
        <w:rPr>
          <w:rFonts w:cstheme="minorHAnsi"/>
          <w:b/>
          <w:sz w:val="32"/>
          <w:szCs w:val="24"/>
        </w:rPr>
      </w:pPr>
      <w:r>
        <w:rPr>
          <w:b/>
          <w:sz w:val="32"/>
          <w:szCs w:val="24"/>
        </w:rPr>
        <w:t xml:space="preserve">Salud mental y apoyo psicosocial (SMAPS) </w:t>
      </w:r>
    </w:p>
    <w:p w14:paraId="5F932080" w14:textId="2501BBBA" w:rsidR="00F85298" w:rsidRPr="00676CB6" w:rsidRDefault="001358C3" w:rsidP="00676CB6">
      <w:pPr>
        <w:jc w:val="center"/>
        <w:rPr>
          <w:rFonts w:cstheme="minorHAnsi"/>
          <w:b/>
          <w:color w:val="FF0000"/>
          <w:sz w:val="32"/>
          <w:szCs w:val="24"/>
        </w:rPr>
      </w:pPr>
      <w:r>
        <w:rPr>
          <w:b/>
          <w:color w:val="FF0000"/>
          <w:sz w:val="32"/>
          <w:szCs w:val="24"/>
        </w:rPr>
        <w:t>Duración: 90 minutos</w:t>
      </w:r>
    </w:p>
    <w:tbl>
      <w:tblPr>
        <w:tblStyle w:val="TableGrid"/>
        <w:tblW w:w="13325" w:type="dxa"/>
        <w:tblInd w:w="279" w:type="dxa"/>
        <w:tblLook w:val="04A0" w:firstRow="1" w:lastRow="0" w:firstColumn="1" w:lastColumn="0" w:noHBand="0" w:noVBand="1"/>
      </w:tblPr>
      <w:tblGrid>
        <w:gridCol w:w="3827"/>
        <w:gridCol w:w="4111"/>
        <w:gridCol w:w="5387"/>
      </w:tblGrid>
      <w:tr w:rsidR="00F620AD" w:rsidRPr="002C3CC0" w14:paraId="24F96935" w14:textId="77777777" w:rsidTr="002D1FBE">
        <w:tc>
          <w:tcPr>
            <w:tcW w:w="3827" w:type="dxa"/>
            <w:shd w:val="clear" w:color="auto" w:fill="DEEAF6" w:themeFill="accent1" w:themeFillTint="33"/>
          </w:tcPr>
          <w:p w14:paraId="017B3857" w14:textId="51F66440" w:rsidR="00F620AD" w:rsidRPr="002C3CC0" w:rsidRDefault="00F620AD" w:rsidP="00D24F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 educativos: qué deberían poder hacer los participantes al finalizar el curso</w:t>
            </w:r>
          </w:p>
          <w:p w14:paraId="6F2D20FE" w14:textId="77777777" w:rsidR="00F620AD" w:rsidRPr="00E8230E" w:rsidRDefault="00F620AD" w:rsidP="00D24FEB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14:paraId="3157A3BE" w14:textId="277338AC" w:rsidR="00F620AD" w:rsidRPr="002C3CC0" w:rsidRDefault="00F620AD" w:rsidP="00D24FEB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facilitadores: </w:t>
            </w:r>
            <w:r w:rsidR="004616B0">
              <w:rPr>
                <w:b/>
                <w:sz w:val="24"/>
                <w:szCs w:val="24"/>
              </w:rPr>
              <w:t>las etapas</w:t>
            </w:r>
            <w:r>
              <w:rPr>
                <w:b/>
                <w:sz w:val="24"/>
                <w:szCs w:val="24"/>
              </w:rPr>
              <w:t xml:space="preserve"> intermedi</w:t>
            </w:r>
            <w:r w:rsidR="00FC4280">
              <w:rPr>
                <w:b/>
                <w:sz w:val="24"/>
                <w:szCs w:val="24"/>
              </w:rPr>
              <w:t>as</w:t>
            </w:r>
            <w:r>
              <w:rPr>
                <w:b/>
                <w:sz w:val="24"/>
                <w:szCs w:val="24"/>
              </w:rPr>
              <w:t xml:space="preserve"> que </w:t>
            </w:r>
            <w:r w:rsidR="00FC4280">
              <w:rPr>
                <w:b/>
                <w:sz w:val="24"/>
                <w:szCs w:val="24"/>
              </w:rPr>
              <w:t xml:space="preserve">se complementa y conducen </w:t>
            </w:r>
            <w:r>
              <w:rPr>
                <w:b/>
                <w:sz w:val="24"/>
                <w:szCs w:val="24"/>
              </w:rPr>
              <w:t xml:space="preserve">hacia los objetivos educativos finales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shd w:val="clear" w:color="auto" w:fill="DEEAF6" w:themeFill="accent1" w:themeFillTint="33"/>
          </w:tcPr>
          <w:p w14:paraId="0A316B98" w14:textId="05CA9811" w:rsidR="00F620AD" w:rsidRPr="002C3CC0" w:rsidRDefault="00E94ADF" w:rsidP="00D24FE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 centrales/puntos de referencia</w:t>
            </w:r>
          </w:p>
        </w:tc>
      </w:tr>
      <w:tr w:rsidR="00F620AD" w:rsidRPr="001358C3" w14:paraId="69BED06D" w14:textId="77777777" w:rsidTr="002D1FBE">
        <w:tc>
          <w:tcPr>
            <w:tcW w:w="3827" w:type="dxa"/>
            <w:vMerge w:val="restart"/>
          </w:tcPr>
          <w:p w14:paraId="0F45D892" w14:textId="07724DF7" w:rsidR="00F620AD" w:rsidRPr="002C3CC0" w:rsidRDefault="00D33EB9" w:rsidP="00157E0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participantes </w:t>
            </w:r>
            <w:r w:rsidR="00FC4280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explicar la importancia de </w:t>
            </w:r>
            <w:r w:rsidR="00FC4280">
              <w:rPr>
                <w:sz w:val="24"/>
                <w:szCs w:val="24"/>
              </w:rPr>
              <w:t xml:space="preserve">atender las necesidades relativas a </w:t>
            </w:r>
            <w:r>
              <w:rPr>
                <w:sz w:val="24"/>
                <w:szCs w:val="24"/>
              </w:rPr>
              <w:t xml:space="preserve">la salud mental y </w:t>
            </w:r>
            <w:r w:rsidR="00FC4280">
              <w:rPr>
                <w:sz w:val="24"/>
                <w:szCs w:val="24"/>
              </w:rPr>
              <w:t xml:space="preserve">de apoyo </w:t>
            </w:r>
            <w:r>
              <w:rPr>
                <w:sz w:val="24"/>
                <w:szCs w:val="24"/>
              </w:rPr>
              <w:t>psicosocial</w:t>
            </w:r>
            <w:r w:rsidR="00FC4280">
              <w:rPr>
                <w:sz w:val="24"/>
                <w:szCs w:val="24"/>
              </w:rPr>
              <w:t xml:space="preserve"> (SMAPS)</w:t>
            </w:r>
            <w:r>
              <w:rPr>
                <w:sz w:val="24"/>
                <w:szCs w:val="24"/>
              </w:rPr>
              <w:t xml:space="preserve"> de las poblaciones afectadas durante crisis agudas y prolongadas. </w:t>
            </w:r>
          </w:p>
        </w:tc>
        <w:tc>
          <w:tcPr>
            <w:tcW w:w="4111" w:type="dxa"/>
          </w:tcPr>
          <w:p w14:paraId="05920301" w14:textId="39C033C0" w:rsidR="00F620AD" w:rsidRPr="002C3CC0" w:rsidRDefault="00F620AD" w:rsidP="00F620A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describir la carga </w:t>
            </w:r>
            <w:r w:rsidR="00EF2337">
              <w:rPr>
                <w:sz w:val="24"/>
                <w:szCs w:val="24"/>
              </w:rPr>
              <w:t>mundial</w:t>
            </w:r>
            <w:r>
              <w:rPr>
                <w:sz w:val="24"/>
                <w:szCs w:val="24"/>
              </w:rPr>
              <w:t xml:space="preserve"> de los problemas de salud mental en </w:t>
            </w:r>
            <w:r w:rsidR="003B6375">
              <w:rPr>
                <w:sz w:val="24"/>
                <w:szCs w:val="24"/>
              </w:rPr>
              <w:t>un contexto</w:t>
            </w:r>
            <w:r>
              <w:rPr>
                <w:sz w:val="24"/>
                <w:szCs w:val="24"/>
              </w:rPr>
              <w:t xml:space="preserve"> normal y en situaciones de crisis</w:t>
            </w:r>
            <w:r w:rsidR="00E8230E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14:paraId="3B617A78" w14:textId="38DDB663" w:rsidR="007C6F23" w:rsidRPr="002C3CC0" w:rsidRDefault="00770125" w:rsidP="005214A0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Definición </w:t>
            </w:r>
            <w:r w:rsidR="00244666">
              <w:rPr>
                <w:sz w:val="24"/>
                <w:szCs w:val="24"/>
              </w:rPr>
              <w:t xml:space="preserve">de la OMS </w:t>
            </w:r>
            <w:r w:rsidR="006A7BB6">
              <w:rPr>
                <w:sz w:val="24"/>
                <w:szCs w:val="24"/>
              </w:rPr>
              <w:t>sobre</w:t>
            </w:r>
            <w:r>
              <w:rPr>
                <w:sz w:val="24"/>
                <w:szCs w:val="24"/>
              </w:rPr>
              <w:t xml:space="preserve"> salud mental y apoyo psicosocial </w:t>
            </w:r>
          </w:p>
          <w:p w14:paraId="3413C384" w14:textId="3002255F" w:rsidR="004C02C2" w:rsidRPr="002C3CC0" w:rsidRDefault="005214A0" w:rsidP="004C02C2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Concepto de </w:t>
            </w:r>
            <w:bookmarkStart w:id="0" w:name="_GoBack"/>
            <w:r>
              <w:rPr>
                <w:sz w:val="24"/>
                <w:szCs w:val="24"/>
              </w:rPr>
              <w:t>carga</w:t>
            </w:r>
            <w:bookmarkEnd w:id="0"/>
            <w:r>
              <w:rPr>
                <w:sz w:val="24"/>
                <w:szCs w:val="24"/>
              </w:rPr>
              <w:t xml:space="preserve"> de </w:t>
            </w:r>
            <w:r w:rsidR="002E4397">
              <w:rPr>
                <w:sz w:val="24"/>
                <w:szCs w:val="24"/>
              </w:rPr>
              <w:t>morbilidad</w:t>
            </w:r>
            <w:r>
              <w:rPr>
                <w:sz w:val="24"/>
                <w:szCs w:val="24"/>
              </w:rPr>
              <w:t xml:space="preserve"> con diferentes indicadores (AVAD, APD) -&gt; lugar que ocupan las afecciones de salud mental en relación </w:t>
            </w:r>
            <w:r w:rsidR="00E8230E">
              <w:rPr>
                <w:sz w:val="24"/>
                <w:szCs w:val="24"/>
              </w:rPr>
              <w:t>con</w:t>
            </w:r>
            <w:r>
              <w:rPr>
                <w:sz w:val="24"/>
                <w:szCs w:val="24"/>
              </w:rPr>
              <w:t xml:space="preserve"> otras enfermedades</w:t>
            </w:r>
          </w:p>
          <w:p w14:paraId="3E4B4C67" w14:textId="5D60761E" w:rsidR="00015F3D" w:rsidRPr="002C3CC0" w:rsidRDefault="002B5A4D" w:rsidP="002B5A4D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Ejemplo(s) de descripciones psicodinámicas </w:t>
            </w:r>
            <w:r w:rsidR="006A7BB6">
              <w:rPr>
                <w:sz w:val="24"/>
                <w:szCs w:val="24"/>
              </w:rPr>
              <w:t>típicas</w:t>
            </w:r>
            <w:r>
              <w:rPr>
                <w:sz w:val="24"/>
                <w:szCs w:val="24"/>
              </w:rPr>
              <w:t xml:space="preserve"> en contextos humanitarios, con el cambio de situaciones normales a situaciones de crisis.</w:t>
            </w:r>
          </w:p>
        </w:tc>
      </w:tr>
      <w:tr w:rsidR="00F620AD" w:rsidRPr="001358C3" w14:paraId="6942031E" w14:textId="77777777" w:rsidTr="002D1FBE">
        <w:tc>
          <w:tcPr>
            <w:tcW w:w="3827" w:type="dxa"/>
            <w:vMerge/>
          </w:tcPr>
          <w:p w14:paraId="584ECA9A" w14:textId="77777777" w:rsidR="00F620AD" w:rsidRPr="00E8230E" w:rsidRDefault="00F620AD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111" w:type="dxa"/>
          </w:tcPr>
          <w:p w14:paraId="61BF4A17" w14:textId="156F21B0" w:rsidR="00F620AD" w:rsidRPr="002C3CC0" w:rsidRDefault="00F620AD" w:rsidP="00C60FA2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color w:val="0000FF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enumerar las </w:t>
            </w:r>
            <w:r w:rsidR="003B6375">
              <w:rPr>
                <w:sz w:val="24"/>
                <w:szCs w:val="24"/>
              </w:rPr>
              <w:t xml:space="preserve">principales </w:t>
            </w:r>
            <w:r>
              <w:rPr>
                <w:sz w:val="24"/>
                <w:szCs w:val="24"/>
              </w:rPr>
              <w:t xml:space="preserve">patologías de salud mental, cómo </w:t>
            </w:r>
            <w:r w:rsidR="006A7BB6">
              <w:rPr>
                <w:sz w:val="24"/>
                <w:szCs w:val="24"/>
              </w:rPr>
              <w:t xml:space="preserve">estas </w:t>
            </w:r>
            <w:r>
              <w:rPr>
                <w:sz w:val="24"/>
                <w:szCs w:val="24"/>
              </w:rPr>
              <w:t xml:space="preserve">pueden </w:t>
            </w:r>
            <w:r w:rsidR="006A7BB6">
              <w:rPr>
                <w:sz w:val="24"/>
                <w:szCs w:val="24"/>
              </w:rPr>
              <w:t>ser consideradas</w:t>
            </w:r>
            <w:r>
              <w:rPr>
                <w:sz w:val="24"/>
                <w:szCs w:val="24"/>
              </w:rPr>
              <w:t xml:space="preserve"> en las sociedades y af</w:t>
            </w:r>
            <w:r w:rsidR="00E8230E">
              <w:rPr>
                <w:sz w:val="24"/>
                <w:szCs w:val="24"/>
              </w:rPr>
              <w:t>ectar la vida de las personas.</w:t>
            </w:r>
          </w:p>
        </w:tc>
        <w:tc>
          <w:tcPr>
            <w:tcW w:w="5387" w:type="dxa"/>
          </w:tcPr>
          <w:p w14:paraId="7AD88F57" w14:textId="636C21B8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Síntomas principales de salud mental y sus correspondientes afecciones mentales más </w:t>
            </w:r>
            <w:r w:rsidR="006A7BB6">
              <w:rPr>
                <w:sz w:val="24"/>
                <w:szCs w:val="24"/>
              </w:rPr>
              <w:t>amplias</w:t>
            </w:r>
          </w:p>
          <w:p w14:paraId="5B49E815" w14:textId="4656864E" w:rsidR="002B5A4D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Realidades y mitos </w:t>
            </w:r>
            <w:r w:rsidR="00AE7121">
              <w:rPr>
                <w:sz w:val="24"/>
                <w:szCs w:val="24"/>
              </w:rPr>
              <w:t xml:space="preserve">sobre </w:t>
            </w:r>
            <w:r>
              <w:rPr>
                <w:sz w:val="24"/>
                <w:szCs w:val="24"/>
              </w:rPr>
              <w:t>trastornos cruciales como el TEPT, la ansiedad y la depresión</w:t>
            </w:r>
          </w:p>
          <w:p w14:paraId="77652A7C" w14:textId="006B3ED9" w:rsidR="00A241DE" w:rsidRPr="002C3CC0" w:rsidRDefault="00A241DE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Conceptos/</w:t>
            </w:r>
            <w:proofErr w:type="gramStart"/>
            <w:r>
              <w:rPr>
                <w:sz w:val="24"/>
                <w:szCs w:val="24"/>
              </w:rPr>
              <w:t>creencias erróneos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AE7121">
              <w:rPr>
                <w:sz w:val="24"/>
                <w:szCs w:val="24"/>
              </w:rPr>
              <w:t>sobre</w:t>
            </w:r>
            <w:r>
              <w:rPr>
                <w:sz w:val="24"/>
                <w:szCs w:val="24"/>
              </w:rPr>
              <w:t xml:space="preserve"> problemas psicosociales y de salud mental</w:t>
            </w:r>
          </w:p>
          <w:p w14:paraId="0C9437E8" w14:textId="6943A475" w:rsidR="00A241DE" w:rsidRPr="002C3CC0" w:rsidRDefault="005214A0" w:rsidP="00A241D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Diferentes consecuencias de la enfermedad mental, por ejemplo: </w:t>
            </w:r>
          </w:p>
          <w:p w14:paraId="6ED31D9C" w14:textId="2AC76A07" w:rsidR="00A241DE" w:rsidRPr="002C3CC0" w:rsidRDefault="006B4722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efectos sobre</w:t>
            </w:r>
            <w:r w:rsidR="00A241DE">
              <w:rPr>
                <w:sz w:val="24"/>
                <w:szCs w:val="24"/>
              </w:rPr>
              <w:t xml:space="preserve"> la vida social y familiar</w:t>
            </w:r>
          </w:p>
          <w:p w14:paraId="0A012701" w14:textId="6440135C" w:rsidR="00A241DE" w:rsidRPr="002C3CC0" w:rsidRDefault="006B4722" w:rsidP="002C46E8">
            <w:pPr>
              <w:pStyle w:val="ListParagraph"/>
              <w:numPr>
                <w:ilvl w:val="1"/>
                <w:numId w:val="26"/>
              </w:numPr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efectos</w:t>
            </w:r>
            <w:r w:rsidR="00A241DE">
              <w:rPr>
                <w:sz w:val="24"/>
                <w:szCs w:val="24"/>
              </w:rPr>
              <w:t xml:space="preserve"> de la estigmatización en el acceso a los servicios</w:t>
            </w:r>
          </w:p>
        </w:tc>
      </w:tr>
      <w:tr w:rsidR="00FF315A" w:rsidRPr="001358C3" w14:paraId="7B9A8435" w14:textId="77777777" w:rsidTr="002D1FBE">
        <w:tc>
          <w:tcPr>
            <w:tcW w:w="3827" w:type="dxa"/>
            <w:vMerge/>
          </w:tcPr>
          <w:p w14:paraId="247E77BF" w14:textId="77777777" w:rsidR="00FF315A" w:rsidRPr="00E8230E" w:rsidRDefault="00FF315A" w:rsidP="00D24FE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111" w:type="dxa"/>
          </w:tcPr>
          <w:p w14:paraId="22C4AD7C" w14:textId="1B6865B3" w:rsidR="00FF315A" w:rsidRPr="002C3CC0" w:rsidRDefault="00FF315A" w:rsidP="00FF315A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describir el marco de SMAPS reconocido</w:t>
            </w:r>
            <w:r w:rsidR="006B4722">
              <w:rPr>
                <w:sz w:val="24"/>
                <w:szCs w:val="24"/>
              </w:rPr>
              <w:t xml:space="preserve"> internacionalmente</w:t>
            </w:r>
          </w:p>
        </w:tc>
        <w:tc>
          <w:tcPr>
            <w:tcW w:w="5387" w:type="dxa"/>
          </w:tcPr>
          <w:p w14:paraId="6E403261" w14:textId="77777777" w:rsidR="005214A0" w:rsidRPr="002C3CC0" w:rsidRDefault="005214A0" w:rsidP="005214A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Pirámide de intervenciones del IASC</w:t>
            </w:r>
          </w:p>
          <w:p w14:paraId="2FD9A641" w14:textId="0E3E15FB" w:rsidR="005214A0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Diferentes niveles de la pirámide de intervenciones del IASC </w:t>
            </w:r>
            <w:r w:rsidR="006B4722">
              <w:rPr>
                <w:sz w:val="24"/>
                <w:szCs w:val="24"/>
              </w:rPr>
              <w:t>en materia de</w:t>
            </w:r>
            <w:r>
              <w:rPr>
                <w:sz w:val="24"/>
                <w:szCs w:val="24"/>
              </w:rPr>
              <w:t xml:space="preserve"> salud mental y apoyo psicosocial en contextos humanitarios </w:t>
            </w:r>
          </w:p>
          <w:p w14:paraId="4BCBDE8F" w14:textId="77777777" w:rsidR="00354FBD" w:rsidRPr="002C3CC0" w:rsidRDefault="005214A0" w:rsidP="00370F8E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Ejemplos de los tipos de actividades en cada nivel  </w:t>
            </w:r>
          </w:p>
          <w:p w14:paraId="0804F356" w14:textId="782391F8" w:rsidR="005214A0" w:rsidRPr="002C3CC0" w:rsidRDefault="00142C2C" w:rsidP="005214A0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Proyecto Esfera</w:t>
            </w:r>
            <w:r w:rsidR="005214A0">
              <w:rPr>
                <w:sz w:val="24"/>
                <w:szCs w:val="24"/>
              </w:rPr>
              <w:t xml:space="preserve"> (Manual 2018)</w:t>
            </w:r>
          </w:p>
          <w:p w14:paraId="35904B03" w14:textId="4A6B35DD" w:rsidR="00DC78FE" w:rsidRPr="002C3CC0" w:rsidRDefault="00DC78FE" w:rsidP="00DC78FE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Noción de continuidad de los cuidados para las afecciones de salud mental</w:t>
            </w:r>
          </w:p>
        </w:tc>
      </w:tr>
      <w:tr w:rsidR="00A81A21" w:rsidRPr="002C3CC0" w14:paraId="2B06F137" w14:textId="77777777" w:rsidTr="002D1FBE">
        <w:tc>
          <w:tcPr>
            <w:tcW w:w="3827" w:type="dxa"/>
            <w:vMerge w:val="restart"/>
          </w:tcPr>
          <w:p w14:paraId="71CEE873" w14:textId="7EDDEF2F" w:rsidR="00A81A21" w:rsidRPr="002C3CC0" w:rsidRDefault="00DC78FE" w:rsidP="00DC78FE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describir los elementos de una evaluación básica de SMAPS </w:t>
            </w:r>
          </w:p>
        </w:tc>
        <w:tc>
          <w:tcPr>
            <w:tcW w:w="4111" w:type="dxa"/>
          </w:tcPr>
          <w:p w14:paraId="29B88614" w14:textId="30846940" w:rsidR="00A81A21" w:rsidRPr="002C3CC0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2.1.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color w:val="000000" w:themeColor="text1"/>
                <w:sz w:val="24"/>
                <w:szCs w:val="24"/>
              </w:rPr>
              <w:t>pueden</w:t>
            </w:r>
            <w:r>
              <w:rPr>
                <w:color w:val="000000" w:themeColor="text1"/>
                <w:sz w:val="24"/>
                <w:szCs w:val="24"/>
              </w:rPr>
              <w:t xml:space="preserve"> identificar las </w:t>
            </w:r>
            <w:r w:rsidR="006B4722">
              <w:rPr>
                <w:color w:val="000000" w:themeColor="text1"/>
                <w:sz w:val="24"/>
                <w:szCs w:val="24"/>
              </w:rPr>
              <w:t xml:space="preserve">principales </w:t>
            </w:r>
            <w:r>
              <w:rPr>
                <w:color w:val="000000" w:themeColor="text1"/>
                <w:sz w:val="24"/>
                <w:szCs w:val="24"/>
              </w:rPr>
              <w:t xml:space="preserve">fuentes para la recopilación de datos secundarios y enumerar los enfoques para la recopilación de datos primarios. </w:t>
            </w:r>
          </w:p>
          <w:p w14:paraId="26FC8250" w14:textId="77777777" w:rsidR="00A81A21" w:rsidRPr="00E8230E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AR"/>
              </w:rPr>
            </w:pPr>
          </w:p>
        </w:tc>
        <w:tc>
          <w:tcPr>
            <w:tcW w:w="5387" w:type="dxa"/>
          </w:tcPr>
          <w:p w14:paraId="401FF0C2" w14:textId="77777777" w:rsidR="00A81A21" w:rsidRPr="002C3CC0" w:rsidRDefault="00520EBB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Fuentes de datos secundarios </w:t>
            </w:r>
          </w:p>
          <w:p w14:paraId="24641713" w14:textId="579A4BCE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Atlas de salud mental de la OMS -&gt; perfiles según país </w:t>
            </w:r>
          </w:p>
          <w:p w14:paraId="0203126B" w14:textId="217265E3" w:rsidR="002C46E8" w:rsidRPr="002C3CC0" w:rsidRDefault="002C46E8" w:rsidP="002C46E8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Informes de ministerios de salud, otros actores</w:t>
            </w:r>
          </w:p>
          <w:p w14:paraId="2ED5EA27" w14:textId="3FAF9F25" w:rsidR="00A81A21" w:rsidRPr="002C3CC0" w:rsidRDefault="00A81A21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Grupo operativo en salud mental/grupo temático de salud -&gt; </w:t>
            </w:r>
            <w:r w:rsidR="006B4722">
              <w:rPr>
                <w:color w:val="000000" w:themeColor="text1"/>
                <w:sz w:val="24"/>
                <w:szCs w:val="24"/>
              </w:rPr>
              <w:t>“</w:t>
            </w:r>
            <w:r>
              <w:rPr>
                <w:color w:val="000000" w:themeColor="text1"/>
                <w:sz w:val="24"/>
                <w:szCs w:val="24"/>
              </w:rPr>
              <w:t>4W</w:t>
            </w:r>
            <w:r w:rsidR="006B4722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>: quién</w:t>
            </w:r>
            <w:r w:rsidR="00EF2964">
              <w:rPr>
                <w:color w:val="000000" w:themeColor="text1"/>
                <w:sz w:val="24"/>
                <w:szCs w:val="24"/>
              </w:rPr>
              <w:t xml:space="preserve"> (“</w:t>
            </w:r>
            <w:proofErr w:type="spellStart"/>
            <w:r w:rsidR="00EF2964">
              <w:rPr>
                <w:color w:val="000000" w:themeColor="text1"/>
                <w:sz w:val="24"/>
                <w:szCs w:val="24"/>
              </w:rPr>
              <w:t>who</w:t>
            </w:r>
            <w:proofErr w:type="spellEnd"/>
            <w:r w:rsidR="00EF2964">
              <w:rPr>
                <w:color w:val="000000" w:themeColor="text1"/>
                <w:sz w:val="24"/>
                <w:szCs w:val="24"/>
              </w:rPr>
              <w:t>”)</w:t>
            </w:r>
            <w:r>
              <w:rPr>
                <w:color w:val="000000" w:themeColor="text1"/>
                <w:sz w:val="24"/>
                <w:szCs w:val="24"/>
              </w:rPr>
              <w:t xml:space="preserve"> está haciendo qué</w:t>
            </w:r>
            <w:r w:rsidR="00EF2964">
              <w:rPr>
                <w:color w:val="000000" w:themeColor="text1"/>
                <w:sz w:val="24"/>
                <w:szCs w:val="24"/>
              </w:rPr>
              <w:t xml:space="preserve"> (“</w:t>
            </w:r>
            <w:proofErr w:type="spellStart"/>
            <w:r w:rsidR="00EF2964">
              <w:rPr>
                <w:color w:val="000000" w:themeColor="text1"/>
                <w:sz w:val="24"/>
                <w:szCs w:val="24"/>
              </w:rPr>
              <w:t>what</w:t>
            </w:r>
            <w:proofErr w:type="spellEnd"/>
            <w:r w:rsidR="00EF2964">
              <w:rPr>
                <w:color w:val="000000" w:themeColor="text1"/>
                <w:sz w:val="24"/>
                <w:szCs w:val="24"/>
              </w:rPr>
              <w:t>”)</w:t>
            </w:r>
            <w:r>
              <w:rPr>
                <w:color w:val="000000" w:themeColor="text1"/>
                <w:sz w:val="24"/>
                <w:szCs w:val="24"/>
              </w:rPr>
              <w:t xml:space="preserve">, dónde </w:t>
            </w:r>
            <w:r w:rsidR="00EF2964">
              <w:rPr>
                <w:color w:val="000000" w:themeColor="text1"/>
                <w:sz w:val="24"/>
                <w:szCs w:val="24"/>
              </w:rPr>
              <w:t>(“</w:t>
            </w:r>
            <w:proofErr w:type="spellStart"/>
            <w:r w:rsidR="00EF2964">
              <w:rPr>
                <w:color w:val="000000" w:themeColor="text1"/>
                <w:sz w:val="24"/>
                <w:szCs w:val="24"/>
              </w:rPr>
              <w:t>where</w:t>
            </w:r>
            <w:proofErr w:type="spellEnd"/>
            <w:r w:rsidR="00EF2964">
              <w:rPr>
                <w:color w:val="000000" w:themeColor="text1"/>
                <w:sz w:val="24"/>
                <w:szCs w:val="24"/>
              </w:rPr>
              <w:t xml:space="preserve">”) </w:t>
            </w:r>
            <w:r>
              <w:rPr>
                <w:color w:val="000000" w:themeColor="text1"/>
                <w:sz w:val="24"/>
                <w:szCs w:val="24"/>
              </w:rPr>
              <w:t>y cuándo</w:t>
            </w:r>
            <w:r w:rsidR="00EF2964">
              <w:rPr>
                <w:color w:val="000000" w:themeColor="text1"/>
                <w:sz w:val="24"/>
                <w:szCs w:val="24"/>
              </w:rPr>
              <w:t xml:space="preserve"> (“</w:t>
            </w:r>
            <w:proofErr w:type="spellStart"/>
            <w:r w:rsidR="00EF2964">
              <w:rPr>
                <w:color w:val="000000" w:themeColor="text1"/>
                <w:sz w:val="24"/>
                <w:szCs w:val="24"/>
              </w:rPr>
              <w:t>when</w:t>
            </w:r>
            <w:proofErr w:type="spellEnd"/>
            <w:r w:rsidR="00EF2964">
              <w:rPr>
                <w:color w:val="000000" w:themeColor="text1"/>
                <w:sz w:val="24"/>
                <w:szCs w:val="24"/>
              </w:rPr>
              <w:t>”)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HeRAM</w:t>
            </w:r>
            <w:r w:rsidR="00EF2964">
              <w:rPr>
                <w:color w:val="000000" w:themeColor="text1"/>
                <w:sz w:val="24"/>
                <w:szCs w:val="24"/>
              </w:rPr>
              <w:t>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5F84A120" w14:textId="77777777" w:rsidR="00A81A21" w:rsidRPr="00E8230E" w:rsidRDefault="00A81A21" w:rsidP="00A81A21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AR"/>
              </w:rPr>
            </w:pPr>
          </w:p>
          <w:p w14:paraId="7E2622FC" w14:textId="77777777" w:rsidR="00A81A21" w:rsidRPr="002C3CC0" w:rsidRDefault="00A81A21" w:rsidP="00520EBB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Recopilación de datos primarios </w:t>
            </w:r>
          </w:p>
          <w:p w14:paraId="18192000" w14:textId="62C68514" w:rsidR="00A81A21" w:rsidRPr="002C3CC0" w:rsidRDefault="00520EBB" w:rsidP="00A81A21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En todo momento: </w:t>
            </w:r>
            <w:r w:rsidR="00EF2964">
              <w:rPr>
                <w:color w:val="000000" w:themeColor="text1"/>
                <w:sz w:val="24"/>
                <w:szCs w:val="24"/>
              </w:rPr>
              <w:t>e</w:t>
            </w:r>
            <w:r>
              <w:rPr>
                <w:color w:val="000000" w:themeColor="text1"/>
                <w:sz w:val="24"/>
                <w:szCs w:val="24"/>
              </w:rPr>
              <w:t>ntrevistas/grupos focales (</w:t>
            </w:r>
            <w:r>
              <w:rPr>
                <w:i/>
                <w:color w:val="000000" w:themeColor="text1"/>
                <w:sz w:val="24"/>
                <w:szCs w:val="24"/>
              </w:rPr>
              <w:t>datos cualitativos</w:t>
            </w:r>
            <w:r>
              <w:rPr>
                <w:color w:val="000000" w:themeColor="text1"/>
                <w:sz w:val="24"/>
                <w:szCs w:val="24"/>
              </w:rPr>
              <w:t xml:space="preserve">) </w:t>
            </w:r>
          </w:p>
          <w:p w14:paraId="16ED5C9F" w14:textId="74EC3F62" w:rsidR="00A81A21" w:rsidRPr="002C3CC0" w:rsidRDefault="00520EBB" w:rsidP="008B3310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Cuando el tiempo lo permite/evaluación más profunda (</w:t>
            </w:r>
            <w:r w:rsidR="0000091B">
              <w:rPr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</w:rPr>
              <w:t>uestionarios: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 datos cuantitativos)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81A21" w:rsidRPr="002C3CC0" w14:paraId="5BAC948E" w14:textId="77777777" w:rsidTr="002D1FBE">
        <w:tc>
          <w:tcPr>
            <w:tcW w:w="3827" w:type="dxa"/>
            <w:vMerge/>
          </w:tcPr>
          <w:p w14:paraId="4460A053" w14:textId="77777777" w:rsidR="00A81A21" w:rsidRPr="00E8230E" w:rsidRDefault="00A81A21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  <w:tc>
          <w:tcPr>
            <w:tcW w:w="4111" w:type="dxa"/>
          </w:tcPr>
          <w:p w14:paraId="49F365B8" w14:textId="29EF4C52" w:rsidR="00A81A21" w:rsidRPr="002C3CC0" w:rsidRDefault="00E37C48" w:rsidP="00F65075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2.2. Los participantes </w:t>
            </w:r>
            <w:r w:rsidR="00105C46">
              <w:rPr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enumerar a los principales actores que interv</w:t>
            </w:r>
            <w:r w:rsidR="0000091B">
              <w:rPr>
                <w:sz w:val="24"/>
                <w:szCs w:val="24"/>
              </w:rPr>
              <w:t>ienen en cuestiones</w:t>
            </w:r>
            <w:r>
              <w:rPr>
                <w:sz w:val="24"/>
                <w:szCs w:val="24"/>
              </w:rPr>
              <w:t xml:space="preserve"> de SMAPS en situaciones de crisis y qué mecanismo de coordinación </w:t>
            </w:r>
            <w:r w:rsidR="0000091B">
              <w:rPr>
                <w:sz w:val="24"/>
                <w:szCs w:val="24"/>
              </w:rPr>
              <w:t>puede</w:t>
            </w:r>
            <w:r>
              <w:rPr>
                <w:sz w:val="24"/>
                <w:szCs w:val="24"/>
              </w:rPr>
              <w:t xml:space="preserve"> aplicarse </w:t>
            </w:r>
          </w:p>
        </w:tc>
        <w:tc>
          <w:tcPr>
            <w:tcW w:w="5387" w:type="dxa"/>
          </w:tcPr>
          <w:p w14:paraId="77C6A79B" w14:textId="69C0C556" w:rsidR="00415388" w:rsidRPr="002C3CC0" w:rsidRDefault="0030759E" w:rsidP="00520EB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Recursos para la salud mental en el mundo </w:t>
            </w:r>
          </w:p>
          <w:p w14:paraId="391B69AB" w14:textId="62B0D45B" w:rsidR="0030759E" w:rsidRPr="002C3CC0" w:rsidRDefault="00953D52" w:rsidP="00953D52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Panorama del gasto total del gobierno y de los recursos humanos</w:t>
            </w:r>
          </w:p>
          <w:p w14:paraId="55382AFA" w14:textId="5C4F9DD6" w:rsidR="0030759E" w:rsidRPr="002C3CC0" w:rsidRDefault="0000091B" w:rsidP="00415388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Programa </w:t>
            </w:r>
            <w:r w:rsidRPr="0000091B">
              <w:rPr>
                <w:sz w:val="24"/>
                <w:szCs w:val="24"/>
              </w:rPr>
              <w:t>de acción mundial para superar las brechas en salud mental</w:t>
            </w:r>
            <w:r w:rsidRPr="0000091B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mhGAP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FA9ED3A" w14:textId="1C4EC57E" w:rsidR="004F0D25" w:rsidRPr="002C3CC0" w:rsidRDefault="00520EBB" w:rsidP="00DF1404">
            <w:pPr>
              <w:pStyle w:val="ListParagraph"/>
              <w:numPr>
                <w:ilvl w:val="1"/>
                <w:numId w:val="19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Principales actores en el sector del apoyo humanitario en SMAPS -&gt; su cometido + estrategias y principios para la acción</w:t>
            </w:r>
          </w:p>
          <w:p w14:paraId="3C13B8FD" w14:textId="14FB2B59" w:rsidR="00F65075" w:rsidRPr="002C3CC0" w:rsidRDefault="0030759E" w:rsidP="004F0D2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Mecanismos de coordinación (formales/informales)</w:t>
            </w:r>
          </w:p>
        </w:tc>
      </w:tr>
      <w:tr w:rsidR="000A1DFF" w:rsidRPr="001358C3" w14:paraId="74B00EBC" w14:textId="77777777" w:rsidTr="002D1FBE">
        <w:tc>
          <w:tcPr>
            <w:tcW w:w="3827" w:type="dxa"/>
            <w:vMerge w:val="restart"/>
          </w:tcPr>
          <w:p w14:paraId="06CBF2D7" w14:textId="7566EF7C" w:rsidR="000A1DFF" w:rsidRPr="002C3CC0" w:rsidRDefault="000A1DFF" w:rsidP="001D662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8230E"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analizar una respuesta adecuada para el tratamiento y</w:t>
            </w:r>
            <w:r w:rsidR="00712C74"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</w:rPr>
              <w:t xml:space="preserve"> atención de personas con necesidades de SMAPS durante crisis agudas y prolongadas</w:t>
            </w:r>
          </w:p>
        </w:tc>
        <w:tc>
          <w:tcPr>
            <w:tcW w:w="4111" w:type="dxa"/>
          </w:tcPr>
          <w:p w14:paraId="592FE11E" w14:textId="08FE5299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8230E"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explicar el papel de los servicios de SMAPS dentro de las intervenciones humanitarias en general </w:t>
            </w:r>
          </w:p>
        </w:tc>
        <w:tc>
          <w:tcPr>
            <w:tcW w:w="5387" w:type="dxa"/>
          </w:tcPr>
          <w:p w14:paraId="4698F306" w14:textId="03AE89FF" w:rsidR="000A1DFF" w:rsidRPr="002C3CC0" w:rsidRDefault="000A1DFF" w:rsidP="00751FE1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Pirámide de salud y pirámide de Maslow </w:t>
            </w:r>
          </w:p>
        </w:tc>
      </w:tr>
      <w:tr w:rsidR="000A1DFF" w:rsidRPr="002C3CC0" w14:paraId="58515C46" w14:textId="77777777" w:rsidTr="002D1FBE">
        <w:tc>
          <w:tcPr>
            <w:tcW w:w="3827" w:type="dxa"/>
            <w:vMerge/>
          </w:tcPr>
          <w:p w14:paraId="21322F2B" w14:textId="77777777" w:rsidR="000A1DFF" w:rsidRPr="00E8230E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s-AR"/>
              </w:rPr>
            </w:pPr>
          </w:p>
        </w:tc>
        <w:tc>
          <w:tcPr>
            <w:tcW w:w="4111" w:type="dxa"/>
          </w:tcPr>
          <w:p w14:paraId="1D485B9E" w14:textId="1FB37673" w:rsidR="000A1DFF" w:rsidRPr="002C3CC0" w:rsidRDefault="000A1DFF" w:rsidP="003E7D0B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8230E"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describir diferentes situac</w:t>
            </w:r>
            <w:r w:rsidR="00E8230E">
              <w:rPr>
                <w:sz w:val="24"/>
                <w:szCs w:val="24"/>
              </w:rPr>
              <w:t>iones humanitarias y cómo influ</w:t>
            </w:r>
            <w:r>
              <w:rPr>
                <w:sz w:val="24"/>
                <w:szCs w:val="24"/>
              </w:rPr>
              <w:t>yen en la elección de intervenciones adecuadas de SMAPS.</w:t>
            </w:r>
          </w:p>
        </w:tc>
        <w:tc>
          <w:tcPr>
            <w:tcW w:w="5387" w:type="dxa"/>
          </w:tcPr>
          <w:p w14:paraId="1A0086E2" w14:textId="77777777" w:rsidR="000A1DFF" w:rsidRPr="002C3CC0" w:rsidRDefault="000A1DFF" w:rsidP="00170D2C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Diferentes situaciones humanitarias: </w:t>
            </w:r>
          </w:p>
          <w:p w14:paraId="09200ED6" w14:textId="72C19F07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Tipos de crisis: conflicto armado</w:t>
            </w:r>
            <w:r w:rsidR="00712C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desastre natural</w:t>
            </w:r>
            <w:r w:rsidR="00712C7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brote importante de enfermedad; crisis aguda/prolongada</w:t>
            </w:r>
            <w:r w:rsidR="00712C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12C74">
              <w:rPr>
                <w:sz w:val="24"/>
                <w:szCs w:val="24"/>
              </w:rPr>
              <w:t>pos</w:t>
            </w:r>
            <w:r>
              <w:rPr>
                <w:sz w:val="24"/>
                <w:szCs w:val="24"/>
              </w:rPr>
              <w:t>crisis</w:t>
            </w:r>
          </w:p>
          <w:p w14:paraId="4DCB30DF" w14:textId="59F0B8DB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Contextos en los que tienen lugar las crisis: ingresos altos/medios/bajos; rural/urbano, servicios existentes;</w:t>
            </w:r>
          </w:p>
          <w:p w14:paraId="51488542" w14:textId="77777777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Aceptación/estigmatización </w:t>
            </w:r>
          </w:p>
          <w:p w14:paraId="2AFA1DAE" w14:textId="2231AE03" w:rsidR="000A1DFF" w:rsidRPr="002C3CC0" w:rsidRDefault="000A1DFF" w:rsidP="00437644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70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Capacidad y resiliencia/vulnerabilidad</w:t>
            </w:r>
          </w:p>
        </w:tc>
      </w:tr>
      <w:tr w:rsidR="000A1DFF" w:rsidRPr="001358C3" w14:paraId="19538361" w14:textId="77777777" w:rsidTr="002D1FBE">
        <w:tc>
          <w:tcPr>
            <w:tcW w:w="3827" w:type="dxa"/>
            <w:vMerge/>
          </w:tcPr>
          <w:p w14:paraId="444DCEE2" w14:textId="071EAF76" w:rsidR="000A1DFF" w:rsidRPr="002C3CC0" w:rsidRDefault="000A1DFF" w:rsidP="00A81A2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111" w:type="dxa"/>
          </w:tcPr>
          <w:p w14:paraId="78068BB1" w14:textId="3271C457" w:rsidR="000A1DFF" w:rsidRPr="002C3CC0" w:rsidRDefault="000A1DFF" w:rsidP="00A81A21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8230E">
              <w:rPr>
                <w:i/>
                <w:sz w:val="24"/>
                <w:szCs w:val="24"/>
              </w:rPr>
              <w:t xml:space="preserve">Los participantes </w:t>
            </w:r>
            <w:r w:rsidR="00105C46">
              <w:rPr>
                <w:i/>
                <w:sz w:val="24"/>
                <w:szCs w:val="24"/>
              </w:rPr>
              <w:t>pueden</w:t>
            </w:r>
            <w:r>
              <w:rPr>
                <w:sz w:val="24"/>
                <w:szCs w:val="24"/>
              </w:rPr>
              <w:t xml:space="preserve"> identificar una serie de recomendaciones para intervenciones de SMAPS en situaciones de crisis humanitarias. </w:t>
            </w:r>
          </w:p>
        </w:tc>
        <w:tc>
          <w:tcPr>
            <w:tcW w:w="5387" w:type="dxa"/>
          </w:tcPr>
          <w:p w14:paraId="55ACB28A" w14:textId="518602B0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Intervenciones adecuadas para diferentes tipos de necesidades de SMAPS</w:t>
            </w:r>
          </w:p>
          <w:p w14:paraId="4861AD89" w14:textId="1D2205E9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Intervenciones adecuadas para diferentes situaciones de crisis (tipo y contexto de crisis)</w:t>
            </w:r>
          </w:p>
          <w:p w14:paraId="15A2A737" w14:textId="36F5FC4D" w:rsidR="000A1DFF" w:rsidRPr="002C3CC0" w:rsidRDefault="000A1DFF" w:rsidP="007742D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Cuándo</w:t>
            </w:r>
            <w:proofErr w:type="gramEnd"/>
            <w:r>
              <w:rPr>
                <w:sz w:val="24"/>
                <w:szCs w:val="24"/>
              </w:rPr>
              <w:t xml:space="preserve"> sugerir una evaluación profunda (elementos a tener en cuenta)</w:t>
            </w:r>
          </w:p>
          <w:p w14:paraId="2E29EC1B" w14:textId="3D498BAB" w:rsidR="000A1DFF" w:rsidRPr="002C3CC0" w:rsidRDefault="00D562E6" w:rsidP="00437644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Prec</w:t>
            </w:r>
            <w:r w:rsidR="000A1DFF">
              <w:rPr>
                <w:sz w:val="24"/>
                <w:szCs w:val="24"/>
              </w:rPr>
              <w:t xml:space="preserve">ondiciones que deben cumplirse antes de iniciar una intervención de SMAPS y cuáles son los riesgos posibles (principio de no causar daño)  </w:t>
            </w:r>
          </w:p>
        </w:tc>
      </w:tr>
    </w:tbl>
    <w:p w14:paraId="33E3E33A" w14:textId="77777777" w:rsidR="00F620AD" w:rsidRPr="00E8230E" w:rsidRDefault="00F620AD">
      <w:pPr>
        <w:rPr>
          <w:rFonts w:cstheme="minorHAnsi"/>
          <w:sz w:val="24"/>
          <w:szCs w:val="24"/>
          <w:lang w:val="es-AR"/>
        </w:rPr>
      </w:pPr>
    </w:p>
    <w:sectPr w:rsidR="00F620AD" w:rsidRPr="00E8230E" w:rsidSect="00F620AD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E3CCE" w14:textId="77777777" w:rsidR="00F51EA4" w:rsidRDefault="00F51EA4" w:rsidP="005C5DC4">
      <w:pPr>
        <w:spacing w:after="0" w:line="240" w:lineRule="auto"/>
      </w:pPr>
      <w:r>
        <w:separator/>
      </w:r>
    </w:p>
  </w:endnote>
  <w:endnote w:type="continuationSeparator" w:id="0">
    <w:p w14:paraId="68B8351B" w14:textId="77777777" w:rsidR="00F51EA4" w:rsidRDefault="00F51EA4" w:rsidP="005C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1AFD6" w14:textId="77777777" w:rsidR="00F51EA4" w:rsidRDefault="00F51EA4" w:rsidP="005C5DC4">
      <w:pPr>
        <w:spacing w:after="0" w:line="240" w:lineRule="auto"/>
      </w:pPr>
      <w:r>
        <w:separator/>
      </w:r>
    </w:p>
  </w:footnote>
  <w:footnote w:type="continuationSeparator" w:id="0">
    <w:p w14:paraId="263F28D8" w14:textId="77777777" w:rsidR="00F51EA4" w:rsidRDefault="00F51EA4" w:rsidP="005C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D7C8" w14:textId="2C81ACBD" w:rsidR="002C3CC0" w:rsidRDefault="002C3CC0">
    <w:pPr>
      <w:pStyle w:val="Header"/>
    </w:pPr>
    <w:r>
      <w:rPr>
        <w:highlight w:val="yellow"/>
      </w:rPr>
      <w:t>Versión 30.04.2019 -borrador final</w:t>
    </w:r>
  </w:p>
  <w:p w14:paraId="3F9E7079" w14:textId="7C8AC08A" w:rsidR="005C5DC4" w:rsidRDefault="005C5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993"/>
    <w:multiLevelType w:val="hybridMultilevel"/>
    <w:tmpl w:val="135E3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A153C"/>
    <w:multiLevelType w:val="hybridMultilevel"/>
    <w:tmpl w:val="85F20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E0369"/>
    <w:multiLevelType w:val="multilevel"/>
    <w:tmpl w:val="0B308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F76453"/>
    <w:multiLevelType w:val="hybridMultilevel"/>
    <w:tmpl w:val="9DFA0EB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B147B"/>
    <w:multiLevelType w:val="hybridMultilevel"/>
    <w:tmpl w:val="D96A78CE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6" w15:restartNumberingAfterBreak="0">
    <w:nsid w:val="1934260A"/>
    <w:multiLevelType w:val="hybridMultilevel"/>
    <w:tmpl w:val="B67C45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05642C"/>
    <w:multiLevelType w:val="hybridMultilevel"/>
    <w:tmpl w:val="CC5C7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3CD5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C1444"/>
    <w:multiLevelType w:val="hybridMultilevel"/>
    <w:tmpl w:val="44969736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80A"/>
    <w:multiLevelType w:val="hybridMultilevel"/>
    <w:tmpl w:val="84FC3DD2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F0549"/>
    <w:multiLevelType w:val="hybridMultilevel"/>
    <w:tmpl w:val="3606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D0D3F"/>
    <w:multiLevelType w:val="multilevel"/>
    <w:tmpl w:val="24AA1B6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2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8909DE"/>
    <w:multiLevelType w:val="hybridMultilevel"/>
    <w:tmpl w:val="E2AA2500"/>
    <w:lvl w:ilvl="0" w:tplc="5202A7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D7062"/>
    <w:multiLevelType w:val="hybridMultilevel"/>
    <w:tmpl w:val="6E5414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06D9E"/>
    <w:multiLevelType w:val="hybridMultilevel"/>
    <w:tmpl w:val="3C30808A"/>
    <w:lvl w:ilvl="0" w:tplc="AE3CD5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E8399F"/>
    <w:multiLevelType w:val="multilevel"/>
    <w:tmpl w:val="73D05FF2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4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58434C"/>
    <w:multiLevelType w:val="multilevel"/>
    <w:tmpl w:val="E146B8FE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3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00192D"/>
    <w:multiLevelType w:val="multilevel"/>
    <w:tmpl w:val="84DC52C0"/>
    <w:lvl w:ilvl="0">
      <w:start w:val="2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151F0A"/>
    <w:multiLevelType w:val="multilevel"/>
    <w:tmpl w:val="000052FA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EC25DB0"/>
    <w:multiLevelType w:val="multilevel"/>
    <w:tmpl w:val="B2667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0401FFA"/>
    <w:multiLevelType w:val="hybridMultilevel"/>
    <w:tmpl w:val="D2DE3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02A7F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F04587"/>
    <w:multiLevelType w:val="hybridMultilevel"/>
    <w:tmpl w:val="2870C0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5514"/>
    <w:multiLevelType w:val="hybridMultilevel"/>
    <w:tmpl w:val="47B2E4FC"/>
    <w:lvl w:ilvl="0" w:tplc="AE3CD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E7F88"/>
    <w:multiLevelType w:val="hybridMultilevel"/>
    <w:tmpl w:val="9BF8E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A64AE4"/>
    <w:multiLevelType w:val="multilevel"/>
    <w:tmpl w:val="FBA8E130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6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E5E2FFC"/>
    <w:multiLevelType w:val="multilevel"/>
    <w:tmpl w:val="5192A288"/>
    <w:lvl w:ilvl="0">
      <w:start w:val="2"/>
      <w:numFmt w:val="none"/>
      <w:lvlText w:val="2.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none"/>
      <w:lvlText w:val="2.5"/>
      <w:lvlJc w:val="left"/>
      <w:pPr>
        <w:ind w:left="360" w:hanging="36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18"/>
  </w:num>
  <w:num w:numId="5">
    <w:abstractNumId w:val="11"/>
  </w:num>
  <w:num w:numId="6">
    <w:abstractNumId w:val="16"/>
  </w:num>
  <w:num w:numId="7">
    <w:abstractNumId w:val="15"/>
  </w:num>
  <w:num w:numId="8">
    <w:abstractNumId w:val="25"/>
  </w:num>
  <w:num w:numId="9">
    <w:abstractNumId w:val="24"/>
  </w:num>
  <w:num w:numId="10">
    <w:abstractNumId w:val="2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3"/>
  </w:num>
  <w:num w:numId="16">
    <w:abstractNumId w:val="8"/>
  </w:num>
  <w:num w:numId="17">
    <w:abstractNumId w:val="4"/>
  </w:num>
  <w:num w:numId="18">
    <w:abstractNumId w:val="10"/>
  </w:num>
  <w:num w:numId="19">
    <w:abstractNumId w:val="7"/>
  </w:num>
  <w:num w:numId="20">
    <w:abstractNumId w:val="13"/>
  </w:num>
  <w:num w:numId="21">
    <w:abstractNumId w:val="3"/>
  </w:num>
  <w:num w:numId="22">
    <w:abstractNumId w:val="14"/>
  </w:num>
  <w:num w:numId="23">
    <w:abstractNumId w:val="22"/>
  </w:num>
  <w:num w:numId="24">
    <w:abstractNumId w:val="9"/>
  </w:num>
  <w:num w:numId="25">
    <w:abstractNumId w:val="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AD"/>
    <w:rsid w:val="0000091B"/>
    <w:rsid w:val="00015F3D"/>
    <w:rsid w:val="00023C53"/>
    <w:rsid w:val="0002560A"/>
    <w:rsid w:val="00063D42"/>
    <w:rsid w:val="00095A26"/>
    <w:rsid w:val="000A1DFF"/>
    <w:rsid w:val="00102214"/>
    <w:rsid w:val="00105C46"/>
    <w:rsid w:val="001358C3"/>
    <w:rsid w:val="00141A08"/>
    <w:rsid w:val="00142C2C"/>
    <w:rsid w:val="00157E0D"/>
    <w:rsid w:val="00170D2C"/>
    <w:rsid w:val="001D662B"/>
    <w:rsid w:val="00243C63"/>
    <w:rsid w:val="00244666"/>
    <w:rsid w:val="00252987"/>
    <w:rsid w:val="002625C2"/>
    <w:rsid w:val="002A7ADE"/>
    <w:rsid w:val="002B5A4D"/>
    <w:rsid w:val="002C3CC0"/>
    <w:rsid w:val="002C46E8"/>
    <w:rsid w:val="002D1FBE"/>
    <w:rsid w:val="002D7CE8"/>
    <w:rsid w:val="002E4397"/>
    <w:rsid w:val="002E79E0"/>
    <w:rsid w:val="0030759E"/>
    <w:rsid w:val="00354FBD"/>
    <w:rsid w:val="0035722A"/>
    <w:rsid w:val="00370F8E"/>
    <w:rsid w:val="00373334"/>
    <w:rsid w:val="003B6375"/>
    <w:rsid w:val="003E7D0B"/>
    <w:rsid w:val="003F5BDD"/>
    <w:rsid w:val="00415388"/>
    <w:rsid w:val="004329A7"/>
    <w:rsid w:val="00437644"/>
    <w:rsid w:val="00446A8C"/>
    <w:rsid w:val="004616B0"/>
    <w:rsid w:val="00463C2D"/>
    <w:rsid w:val="00476820"/>
    <w:rsid w:val="004B0287"/>
    <w:rsid w:val="004C02C2"/>
    <w:rsid w:val="004F0D25"/>
    <w:rsid w:val="00520EBB"/>
    <w:rsid w:val="005214A0"/>
    <w:rsid w:val="00534323"/>
    <w:rsid w:val="005757CA"/>
    <w:rsid w:val="00593C1F"/>
    <w:rsid w:val="005C5DC4"/>
    <w:rsid w:val="00676CB6"/>
    <w:rsid w:val="006830E4"/>
    <w:rsid w:val="006A7BB6"/>
    <w:rsid w:val="006B4722"/>
    <w:rsid w:val="006C3A9E"/>
    <w:rsid w:val="006F17A1"/>
    <w:rsid w:val="00712C74"/>
    <w:rsid w:val="00751FE1"/>
    <w:rsid w:val="00770125"/>
    <w:rsid w:val="007742DD"/>
    <w:rsid w:val="007778DC"/>
    <w:rsid w:val="007B133F"/>
    <w:rsid w:val="007C6F23"/>
    <w:rsid w:val="007D7734"/>
    <w:rsid w:val="00870CA3"/>
    <w:rsid w:val="00892491"/>
    <w:rsid w:val="008B3310"/>
    <w:rsid w:val="00953D52"/>
    <w:rsid w:val="009612C6"/>
    <w:rsid w:val="0097337D"/>
    <w:rsid w:val="00975544"/>
    <w:rsid w:val="009A0001"/>
    <w:rsid w:val="009B48A6"/>
    <w:rsid w:val="009D44E1"/>
    <w:rsid w:val="009D6F63"/>
    <w:rsid w:val="009F1175"/>
    <w:rsid w:val="00A241DE"/>
    <w:rsid w:val="00A51687"/>
    <w:rsid w:val="00A65692"/>
    <w:rsid w:val="00A81A21"/>
    <w:rsid w:val="00AC7DC3"/>
    <w:rsid w:val="00AD551C"/>
    <w:rsid w:val="00AE688D"/>
    <w:rsid w:val="00AE7121"/>
    <w:rsid w:val="00B5284C"/>
    <w:rsid w:val="00B53825"/>
    <w:rsid w:val="00B61A57"/>
    <w:rsid w:val="00B73459"/>
    <w:rsid w:val="00B92D83"/>
    <w:rsid w:val="00BF3972"/>
    <w:rsid w:val="00C35DB5"/>
    <w:rsid w:val="00C60FA2"/>
    <w:rsid w:val="00C8479A"/>
    <w:rsid w:val="00D33EB9"/>
    <w:rsid w:val="00D562E6"/>
    <w:rsid w:val="00D74A7B"/>
    <w:rsid w:val="00DB0103"/>
    <w:rsid w:val="00DC78FE"/>
    <w:rsid w:val="00DC7DA9"/>
    <w:rsid w:val="00DF1404"/>
    <w:rsid w:val="00E361BC"/>
    <w:rsid w:val="00E37868"/>
    <w:rsid w:val="00E37C48"/>
    <w:rsid w:val="00E8230E"/>
    <w:rsid w:val="00E834C6"/>
    <w:rsid w:val="00E94ADF"/>
    <w:rsid w:val="00EB02D6"/>
    <w:rsid w:val="00ED1699"/>
    <w:rsid w:val="00EF2337"/>
    <w:rsid w:val="00EF2964"/>
    <w:rsid w:val="00F2737B"/>
    <w:rsid w:val="00F51EA4"/>
    <w:rsid w:val="00F61A80"/>
    <w:rsid w:val="00F620AD"/>
    <w:rsid w:val="00F65075"/>
    <w:rsid w:val="00F72E99"/>
    <w:rsid w:val="00F85298"/>
    <w:rsid w:val="00FB44C4"/>
    <w:rsid w:val="00FC4280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B5A78"/>
  <w15:chartTrackingRefBased/>
  <w15:docId w15:val="{92B25CA5-5839-4AB9-B6B7-0D198FB0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0AD"/>
    <w:pPr>
      <w:ind w:left="720"/>
      <w:contextualSpacing/>
    </w:pPr>
  </w:style>
  <w:style w:type="table" w:styleId="TableGrid">
    <w:name w:val="Table Grid"/>
    <w:basedOn w:val="TableNormal"/>
    <w:uiPriority w:val="39"/>
    <w:rsid w:val="00F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1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6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6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6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DC4"/>
  </w:style>
  <w:style w:type="paragraph" w:styleId="Footer">
    <w:name w:val="footer"/>
    <w:basedOn w:val="Normal"/>
    <w:link w:val="FooterChar"/>
    <w:uiPriority w:val="99"/>
    <w:unhideWhenUsed/>
    <w:rsid w:val="005C5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C4"/>
  </w:style>
  <w:style w:type="character" w:styleId="Emphasis">
    <w:name w:val="Emphasis"/>
    <w:basedOn w:val="DefaultParagraphFont"/>
    <w:uiPriority w:val="20"/>
    <w:qFormat/>
    <w:rsid w:val="006B4722"/>
    <w:rPr>
      <w:i/>
      <w:iCs/>
    </w:rPr>
  </w:style>
  <w:style w:type="character" w:styleId="Hyperlink">
    <w:name w:val="Hyperlink"/>
    <w:basedOn w:val="DefaultParagraphFont"/>
    <w:uiPriority w:val="99"/>
    <w:unhideWhenUsed/>
    <w:rsid w:val="00000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2019-07-15T22:00:00+00:00</Period_x0020_start>
    <TaxCatchAll xmlns="a8a2af44-4b8d-404b-a8bd-4186350a523c">
      <Value>4</Value>
      <Value>31</Value>
      <Value>2</Value>
      <Value>1</Value>
      <Value>3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true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GVA_OP_ASSIST_HELP</TermName>
          <TermId xmlns="http://schemas.microsoft.com/office/infopath/2007/PartnerControls">c53394dc-0df0-45c5-8220-3bdc97c5e4ad</TermId>
        </TermInfo>
      </Terms>
    </ICRCIMP_RMUnitInCharge_H>
    <_dlc_DocId xmlns="a8a2af44-4b8d-404b-a8bd-4186350a523c">TSASSIST-19-2881</_dlc_DocId>
    <_dlc_DocIdUrl xmlns="a8a2af44-4b8d-404b-a8bd-4186350a523c">
      <Url>https://collab.ext.icrc.org/sites/TS_ASSIST/_layouts/15/DocIdRedir.aspx?ID=TSASSIST-19-2881</Url>
      <Description>TSASSIST-19-2881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57" ma:contentTypeDescription="Upload Form" ma:contentTypeScope="" ma:versionID="fffd85fadd351ab754fc8fb238c40201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e7a619c49248d55872fe63e50b91a5c4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0748-72FF-4E61-990D-4EB1A681F8B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511B2B-E5A0-4CDF-98AA-6C223EBC1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3DAF6-C7FB-4C4B-9550-785D981015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BEE1D2-6BEC-4677-8438-0813672BE49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A4353F-79BA-472D-9201-ADA378D7AFE9}"/>
</file>

<file path=customXml/itemProps6.xml><?xml version="1.0" encoding="utf-8"?>
<ds:datastoreItem xmlns:ds="http://schemas.openxmlformats.org/officeDocument/2006/customXml" ds:itemID="{94B2156B-D9E1-4961-B1F8-A72BC819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716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ICRC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Paula Josefina Gutierrez</cp:lastModifiedBy>
  <cp:revision>6</cp:revision>
  <cp:lastPrinted>2019-11-18T15:15:00Z</cp:lastPrinted>
  <dcterms:created xsi:type="dcterms:W3CDTF">2021-09-08T12:40:00Z</dcterms:created>
  <dcterms:modified xsi:type="dcterms:W3CDTF">2021-09-10T17:47:00Z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>31;#GVA_OP_ASSIST_HELP|c53394dc-0df0-45c5-8220-3bdc97c5e4ad</vt:lpwstr>
  </property>
  <property fmtid="{D5CDD505-2E9C-101B-9397-08002B2CF9AE}" pid="4" name="ICRCIMP_ManageAccess">
    <vt:bool>false</vt:bool>
  </property>
  <property fmtid="{D5CDD505-2E9C-101B-9397-08002B2CF9AE}" pid="5" name="_dlc_DocIdItemGuid">
    <vt:lpwstr>22430833-ce28-4f54-a19e-0425118b9ef0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h205814a13eb4c68bb83316f6dea6ef2">
    <vt:lpwstr/>
  </property>
</Properties>
</file>