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9773A" w14:textId="777FDC64" w:rsidR="00E465C5" w:rsidRDefault="00D51ECD" w:rsidP="00D51ECD">
      <w:pPr>
        <w:jc w:val="center"/>
        <w:rPr>
          <w:rFonts w:cs="Times New Roman"/>
          <w:b/>
          <w:sz w:val="32"/>
          <w:u w:val="single"/>
        </w:rPr>
      </w:pPr>
      <w:r>
        <w:rPr>
          <w:b/>
          <w:sz w:val="32"/>
          <w:u w:val="single"/>
        </w:rPr>
        <w:t>Curso de “Emergencias de Salud en Poblaciones Grandes” (Curso H.E.L.P.)</w:t>
      </w:r>
    </w:p>
    <w:p w14:paraId="28C7024D" w14:textId="73614031" w:rsidR="00AA3FEA" w:rsidRPr="00E465C5" w:rsidRDefault="00E465C5" w:rsidP="00D51ECD">
      <w:pPr>
        <w:jc w:val="center"/>
        <w:rPr>
          <w:rFonts w:cs="Times New Roman"/>
          <w:b/>
          <w:sz w:val="32"/>
        </w:rPr>
      </w:pPr>
      <w:r>
        <w:rPr>
          <w:b/>
          <w:sz w:val="32"/>
        </w:rPr>
        <w:t xml:space="preserve"> Determinar el contexto </w:t>
      </w:r>
    </w:p>
    <w:p w14:paraId="02C40D9C" w14:textId="6B0E23C9" w:rsidR="00D51ECD" w:rsidRPr="00805BE7" w:rsidRDefault="00AA3FEA" w:rsidP="00805BE7">
      <w:pPr>
        <w:jc w:val="center"/>
        <w:rPr>
          <w:rFonts w:cs="Times New Roman"/>
          <w:b/>
          <w:color w:val="FF0000"/>
          <w:sz w:val="32"/>
          <w:u w:val="single"/>
        </w:rPr>
      </w:pPr>
      <w:r>
        <w:rPr>
          <w:b/>
          <w:color w:val="FF0000"/>
          <w:sz w:val="32"/>
        </w:rPr>
        <w:t>Duración: 180 minutos</w:t>
      </w:r>
      <w:bookmarkStart w:id="0" w:name="_GoBack"/>
      <w:bookmarkEnd w:id="0"/>
    </w:p>
    <w:tbl>
      <w:tblPr>
        <w:tblStyle w:val="TableGrid"/>
        <w:tblW w:w="13992" w:type="dxa"/>
        <w:tblLook w:val="04A0" w:firstRow="1" w:lastRow="0" w:firstColumn="1" w:lastColumn="0" w:noHBand="0" w:noVBand="1"/>
      </w:tblPr>
      <w:tblGrid>
        <w:gridCol w:w="4106"/>
        <w:gridCol w:w="4394"/>
        <w:gridCol w:w="5492"/>
      </w:tblGrid>
      <w:tr w:rsidR="00D51ECD" w:rsidRPr="0016082F" w14:paraId="3D9B19B0" w14:textId="77777777" w:rsidTr="00AA3FEA">
        <w:tc>
          <w:tcPr>
            <w:tcW w:w="4106" w:type="dxa"/>
            <w:shd w:val="clear" w:color="auto" w:fill="DEEAF6" w:themeFill="accent1" w:themeFillTint="33"/>
          </w:tcPr>
          <w:p w14:paraId="364AC668" w14:textId="4FB7AF5E" w:rsidR="00D51ECD" w:rsidRPr="00AA3FEA" w:rsidRDefault="00D51ECD" w:rsidP="00E85D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Objetivos educativos: qué deberían poder hacer los participantes al finalizar el curso</w:t>
            </w:r>
          </w:p>
          <w:p w14:paraId="6DAA481E" w14:textId="77777777" w:rsidR="00D51ECD" w:rsidRPr="001F7C0E" w:rsidRDefault="00D51ECD" w:rsidP="00E85D51">
            <w:pPr>
              <w:pStyle w:val="ListParagraph"/>
              <w:ind w:left="360"/>
              <w:rPr>
                <w:rFonts w:cstheme="minorHAnsi"/>
                <w:b/>
                <w:sz w:val="24"/>
                <w:szCs w:val="24"/>
                <w:lang w:val="es-AR"/>
              </w:rPr>
            </w:pPr>
          </w:p>
        </w:tc>
        <w:tc>
          <w:tcPr>
            <w:tcW w:w="4394" w:type="dxa"/>
            <w:shd w:val="clear" w:color="auto" w:fill="DEEAF6" w:themeFill="accent1" w:themeFillTint="33"/>
          </w:tcPr>
          <w:p w14:paraId="389D8A8E" w14:textId="77777777" w:rsidR="00D51ECD" w:rsidRPr="00AA3FEA" w:rsidRDefault="00D51ECD" w:rsidP="00E85D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Objetivos facilitadores: pasos intermedios que construyen un camino hacia los objetivos educativos finales  </w:t>
            </w:r>
          </w:p>
        </w:tc>
        <w:tc>
          <w:tcPr>
            <w:tcW w:w="5492" w:type="dxa"/>
            <w:shd w:val="clear" w:color="auto" w:fill="DEEAF6" w:themeFill="accent1" w:themeFillTint="33"/>
          </w:tcPr>
          <w:p w14:paraId="0ED9338B" w14:textId="575AB03B" w:rsidR="00D51ECD" w:rsidRPr="00AA3FEA" w:rsidRDefault="00D51ECD" w:rsidP="00E85D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Cuestiones principales/temas de referencia</w:t>
            </w:r>
          </w:p>
        </w:tc>
      </w:tr>
      <w:tr w:rsidR="000465BF" w:rsidRPr="0016082F" w14:paraId="1E027870" w14:textId="77777777" w:rsidTr="00E85D51">
        <w:tc>
          <w:tcPr>
            <w:tcW w:w="4106" w:type="dxa"/>
            <w:vMerge w:val="restart"/>
          </w:tcPr>
          <w:p w14:paraId="023545A4" w14:textId="77777777" w:rsidR="000465BF" w:rsidRPr="00D70F5E" w:rsidRDefault="000465BF" w:rsidP="00E85D5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i/>
                <w:iCs/>
                <w:sz w:val="24"/>
              </w:rPr>
              <w:t>Los participantes podrán</w:t>
            </w:r>
            <w:r>
              <w:rPr>
                <w:sz w:val="24"/>
              </w:rPr>
              <w:t xml:space="preserve"> explicar cómo las personas, las comunidades y los servicios pueden verse afectados por diferentes tipos de situaciones de crisis. </w:t>
            </w:r>
          </w:p>
        </w:tc>
        <w:tc>
          <w:tcPr>
            <w:tcW w:w="4394" w:type="dxa"/>
          </w:tcPr>
          <w:p w14:paraId="50BD49BE" w14:textId="77777777" w:rsidR="000465BF" w:rsidRPr="00D70F5E" w:rsidRDefault="000465BF" w:rsidP="00D70F5E">
            <w:pPr>
              <w:pStyle w:val="ListParagraph"/>
              <w:numPr>
                <w:ilvl w:val="1"/>
                <w:numId w:val="1"/>
              </w:numPr>
              <w:ind w:left="594" w:hanging="594"/>
              <w:rPr>
                <w:rFonts w:cstheme="minorHAnsi"/>
                <w:sz w:val="24"/>
                <w:szCs w:val="24"/>
              </w:rPr>
            </w:pPr>
            <w:r>
              <w:rPr>
                <w:i/>
                <w:iCs/>
                <w:sz w:val="24"/>
              </w:rPr>
              <w:t>Los participantes podrán</w:t>
            </w:r>
            <w:r>
              <w:rPr>
                <w:sz w:val="24"/>
              </w:rPr>
              <w:t xml:space="preserve"> describir la tipología de las crisis (desastres).</w:t>
            </w:r>
          </w:p>
        </w:tc>
        <w:tc>
          <w:tcPr>
            <w:tcW w:w="5492" w:type="dxa"/>
          </w:tcPr>
          <w:p w14:paraId="08C2DB77" w14:textId="77777777" w:rsidR="000465BF" w:rsidRPr="00445600" w:rsidRDefault="000465BF" w:rsidP="00BE007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Tipología de las crisis:</w:t>
            </w:r>
          </w:p>
          <w:p w14:paraId="366A1BC1" w14:textId="77777777" w:rsidR="000465BF" w:rsidRPr="00AA3FEA" w:rsidRDefault="000465BF" w:rsidP="00BE007D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desastres naturales;  </w:t>
            </w:r>
          </w:p>
          <w:p w14:paraId="1FB78572" w14:textId="77777777" w:rsidR="000465BF" w:rsidRPr="00AA3FEA" w:rsidRDefault="000465BF" w:rsidP="00BE007D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riesgos naturales potenciados por los seres humanos;</w:t>
            </w:r>
          </w:p>
          <w:p w14:paraId="5E872115" w14:textId="77777777" w:rsidR="000465BF" w:rsidRPr="00AA3FEA" w:rsidRDefault="000465BF" w:rsidP="00BE007D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crisis causadas por las personas (de origen humano); y </w:t>
            </w:r>
          </w:p>
          <w:p w14:paraId="010D0517" w14:textId="77777777" w:rsidR="000465BF" w:rsidRPr="00AA3FEA" w:rsidRDefault="000465BF" w:rsidP="00BE007D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brotes de enfermedades o epidemias. </w:t>
            </w:r>
          </w:p>
          <w:p w14:paraId="6B88EA64" w14:textId="77777777" w:rsidR="000465BF" w:rsidRPr="00AA3FEA" w:rsidRDefault="000465BF" w:rsidP="00E85D51">
            <w:pPr>
              <w:rPr>
                <w:rFonts w:cstheme="minorHAnsi"/>
                <w:sz w:val="24"/>
                <w:szCs w:val="24"/>
              </w:rPr>
            </w:pPr>
          </w:p>
          <w:p w14:paraId="7E94F084" w14:textId="77777777" w:rsidR="000465BF" w:rsidRPr="00445600" w:rsidRDefault="000465BF" w:rsidP="00BE007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Rasgos distintivos: </w:t>
            </w:r>
          </w:p>
          <w:p w14:paraId="32DBFCCD" w14:textId="77777777" w:rsidR="000465BF" w:rsidRPr="00AA3FEA" w:rsidRDefault="000465BF" w:rsidP="00BE007D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evolución progresiva; y </w:t>
            </w:r>
          </w:p>
          <w:p w14:paraId="3C7E2043" w14:textId="77777777" w:rsidR="000465BF" w:rsidRPr="00AA3FEA" w:rsidRDefault="000465BF" w:rsidP="00BE007D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comienzo repentino.</w:t>
            </w:r>
          </w:p>
          <w:p w14:paraId="4DA8715F" w14:textId="77777777" w:rsidR="000465BF" w:rsidRPr="00AA3FEA" w:rsidRDefault="000465BF" w:rsidP="00E85D51">
            <w:pPr>
              <w:rPr>
                <w:rFonts w:cstheme="minorHAnsi"/>
                <w:sz w:val="24"/>
                <w:szCs w:val="24"/>
              </w:rPr>
            </w:pPr>
          </w:p>
          <w:p w14:paraId="52122AD8" w14:textId="77777777" w:rsidR="000465BF" w:rsidRPr="00AA3FEA" w:rsidRDefault="000465BF" w:rsidP="00BE007D">
            <w:pPr>
              <w:pStyle w:val="ListParagraph"/>
              <w:numPr>
                <w:ilvl w:val="0"/>
                <w:numId w:val="8"/>
              </w:numPr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Presencia de diferentes tipos de crisis en un solo contexto.</w:t>
            </w:r>
          </w:p>
        </w:tc>
      </w:tr>
      <w:tr w:rsidR="000465BF" w:rsidRPr="0016082F" w14:paraId="487AC166" w14:textId="77777777" w:rsidTr="00E85D51">
        <w:tc>
          <w:tcPr>
            <w:tcW w:w="4106" w:type="dxa"/>
            <w:vMerge/>
          </w:tcPr>
          <w:p w14:paraId="5FD31D9A" w14:textId="77777777" w:rsidR="000465BF" w:rsidRPr="001F7C0E" w:rsidRDefault="000465BF" w:rsidP="00E85D51">
            <w:pPr>
              <w:pStyle w:val="ListParagraph"/>
              <w:ind w:left="360"/>
              <w:rPr>
                <w:rFonts w:cstheme="minorHAnsi"/>
                <w:sz w:val="24"/>
                <w:szCs w:val="24"/>
                <w:lang w:val="es-AR"/>
              </w:rPr>
            </w:pPr>
          </w:p>
        </w:tc>
        <w:tc>
          <w:tcPr>
            <w:tcW w:w="4394" w:type="dxa"/>
          </w:tcPr>
          <w:p w14:paraId="412390A3" w14:textId="77777777" w:rsidR="000465BF" w:rsidRPr="00AA3FEA" w:rsidRDefault="000465BF" w:rsidP="00D70F5E">
            <w:pPr>
              <w:pStyle w:val="ListParagraph"/>
              <w:numPr>
                <w:ilvl w:val="1"/>
                <w:numId w:val="1"/>
              </w:numPr>
              <w:ind w:left="594" w:hanging="594"/>
              <w:rPr>
                <w:rFonts w:cstheme="minorHAnsi"/>
                <w:sz w:val="24"/>
                <w:szCs w:val="24"/>
              </w:rPr>
            </w:pPr>
            <w:r>
              <w:rPr>
                <w:i/>
                <w:iCs/>
                <w:sz w:val="24"/>
              </w:rPr>
              <w:t>Los participantes podrán</w:t>
            </w:r>
            <w:r>
              <w:rPr>
                <w:sz w:val="24"/>
              </w:rPr>
              <w:t xml:space="preserve"> identificar diferentes contextos en los que puede tener lugar una crisis. </w:t>
            </w:r>
          </w:p>
        </w:tc>
        <w:tc>
          <w:tcPr>
            <w:tcW w:w="5492" w:type="dxa"/>
          </w:tcPr>
          <w:p w14:paraId="0C708214" w14:textId="77777777" w:rsidR="000465BF" w:rsidRPr="00AA3FEA" w:rsidRDefault="000465BF" w:rsidP="00BE007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Contexto general en el que ocurre una situación de crisis:</w:t>
            </w:r>
          </w:p>
          <w:p w14:paraId="533AE9F8" w14:textId="77777777" w:rsidR="000465BF" w:rsidRPr="00AA3FEA" w:rsidRDefault="000465BF" w:rsidP="00BE007D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geográfico, político, militar, socioeconómico y cultural; </w:t>
            </w:r>
          </w:p>
          <w:p w14:paraId="162EAB7C" w14:textId="77777777" w:rsidR="000465BF" w:rsidRPr="00AA3FEA" w:rsidRDefault="000465BF" w:rsidP="00BE007D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rural o urbano; y </w:t>
            </w:r>
          </w:p>
          <w:p w14:paraId="1775661A" w14:textId="77777777" w:rsidR="000465BF" w:rsidRPr="00AA3FEA" w:rsidRDefault="000465BF" w:rsidP="00BE007D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lastRenderedPageBreak/>
              <w:t>demográfico o epidemiológico.</w:t>
            </w:r>
          </w:p>
          <w:p w14:paraId="0DDAB3D0" w14:textId="77777777" w:rsidR="000465BF" w:rsidRPr="00AA3FEA" w:rsidRDefault="000465BF" w:rsidP="00E85D5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1A30E72A" w14:textId="77777777" w:rsidR="000465BF" w:rsidRPr="00AA3FEA" w:rsidRDefault="000465BF" w:rsidP="00BE007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Grupos de población: </w:t>
            </w:r>
          </w:p>
          <w:p w14:paraId="50903CD6" w14:textId="46C7B857" w:rsidR="000465BF" w:rsidRPr="00AA3FEA" w:rsidRDefault="000465BF" w:rsidP="00BE007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70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residentes, personas internamente desplazadas, personas refugiadas, personas migrantes y poblaciones de acogida. </w:t>
            </w:r>
          </w:p>
        </w:tc>
      </w:tr>
      <w:tr w:rsidR="000465BF" w:rsidRPr="0016082F" w14:paraId="08AB12B6" w14:textId="77777777" w:rsidTr="00E85D51">
        <w:tc>
          <w:tcPr>
            <w:tcW w:w="4106" w:type="dxa"/>
            <w:vMerge/>
          </w:tcPr>
          <w:p w14:paraId="285A2FDC" w14:textId="77777777" w:rsidR="000465BF" w:rsidRPr="001F7C0E" w:rsidRDefault="000465BF" w:rsidP="00E85D51">
            <w:pPr>
              <w:pStyle w:val="ListParagraph"/>
              <w:ind w:left="360"/>
              <w:rPr>
                <w:rFonts w:cstheme="minorHAnsi"/>
                <w:sz w:val="24"/>
                <w:szCs w:val="24"/>
                <w:lang w:val="es-AR"/>
              </w:rPr>
            </w:pPr>
          </w:p>
        </w:tc>
        <w:tc>
          <w:tcPr>
            <w:tcW w:w="4394" w:type="dxa"/>
          </w:tcPr>
          <w:p w14:paraId="26EAE18A" w14:textId="77777777" w:rsidR="000465BF" w:rsidRPr="00AA3FEA" w:rsidRDefault="000465BF" w:rsidP="00D70F5E">
            <w:pPr>
              <w:pStyle w:val="ListParagraph"/>
              <w:numPr>
                <w:ilvl w:val="1"/>
                <w:numId w:val="1"/>
              </w:numPr>
              <w:ind w:left="594" w:hanging="594"/>
              <w:rPr>
                <w:rFonts w:cstheme="minorHAnsi"/>
                <w:sz w:val="24"/>
                <w:szCs w:val="24"/>
              </w:rPr>
            </w:pPr>
            <w:r>
              <w:rPr>
                <w:i/>
                <w:iCs/>
                <w:sz w:val="24"/>
              </w:rPr>
              <w:t>Los participantes podrán</w:t>
            </w:r>
            <w:r>
              <w:rPr>
                <w:sz w:val="24"/>
              </w:rPr>
              <w:t xml:space="preserve"> describir las diferencias principales entre las situaciones de conflicto armado y los desastres naturales. </w:t>
            </w:r>
          </w:p>
        </w:tc>
        <w:tc>
          <w:tcPr>
            <w:tcW w:w="5492" w:type="dxa"/>
          </w:tcPr>
          <w:p w14:paraId="1BDB4413" w14:textId="77777777" w:rsidR="000465BF" w:rsidRPr="00AA3FEA" w:rsidRDefault="000465BF" w:rsidP="00BE007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Efectos de los conflictos armados en las poblaciones:</w:t>
            </w:r>
          </w:p>
          <w:p w14:paraId="45CF57AE" w14:textId="77777777" w:rsidR="000465BF" w:rsidRPr="00AA3FEA" w:rsidRDefault="000465BF" w:rsidP="00BE007D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Impacto de la violencia en la integridad de las personas.</w:t>
            </w:r>
          </w:p>
          <w:p w14:paraId="3E6392B1" w14:textId="77777777" w:rsidR="000465BF" w:rsidRPr="00AA3FEA" w:rsidRDefault="000465BF" w:rsidP="00BE007D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Dificultades que impiden que las personas afectadas accedan a los servicios que necesitan. </w:t>
            </w:r>
          </w:p>
          <w:p w14:paraId="0CFF5A09" w14:textId="77777777" w:rsidR="000465BF" w:rsidRPr="001F7C0E" w:rsidRDefault="000465BF" w:rsidP="00E85D5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s-AR"/>
              </w:rPr>
            </w:pPr>
          </w:p>
          <w:p w14:paraId="3B2DB48E" w14:textId="77777777" w:rsidR="000465BF" w:rsidRPr="00AA3FEA" w:rsidRDefault="000465BF" w:rsidP="00BE007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Generalmente, el comienzo de los conflictos armados es lento en comparación con los desastres naturales; sin embargo, se extienden más en el tiempo. </w:t>
            </w:r>
          </w:p>
          <w:p w14:paraId="637488A5" w14:textId="2C927324" w:rsidR="000465BF" w:rsidRPr="00AA3FEA" w:rsidRDefault="000465BF" w:rsidP="00BE007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Contexto para dar respuesta. </w:t>
            </w:r>
          </w:p>
        </w:tc>
      </w:tr>
      <w:tr w:rsidR="000465BF" w:rsidRPr="0016082F" w14:paraId="48738EF6" w14:textId="77777777" w:rsidTr="00E85D51">
        <w:tc>
          <w:tcPr>
            <w:tcW w:w="4106" w:type="dxa"/>
            <w:vMerge/>
          </w:tcPr>
          <w:p w14:paraId="25F991C2" w14:textId="77777777" w:rsidR="000465BF" w:rsidRPr="00AA3FEA" w:rsidRDefault="000465BF" w:rsidP="00E85D51">
            <w:pPr>
              <w:pStyle w:val="Normal1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2597772" w14:textId="77777777" w:rsidR="000465BF" w:rsidRPr="00AA3FEA" w:rsidRDefault="000465BF" w:rsidP="00D70F5E">
            <w:pPr>
              <w:pStyle w:val="ListParagraph"/>
              <w:numPr>
                <w:ilvl w:val="1"/>
                <w:numId w:val="1"/>
              </w:numPr>
              <w:ind w:left="594" w:hanging="594"/>
              <w:rPr>
                <w:rFonts w:cstheme="minorHAnsi"/>
                <w:sz w:val="24"/>
                <w:szCs w:val="24"/>
              </w:rPr>
            </w:pPr>
            <w:r>
              <w:rPr>
                <w:i/>
                <w:iCs/>
                <w:sz w:val="24"/>
              </w:rPr>
              <w:t>Los participantes podrán</w:t>
            </w:r>
            <w:r>
              <w:rPr>
                <w:sz w:val="24"/>
              </w:rPr>
              <w:t xml:space="preserve"> describir las etapas de la crisis y cuándo se considera que una crisis es una emergencia sanitaria importante.</w:t>
            </w:r>
          </w:p>
        </w:tc>
        <w:tc>
          <w:tcPr>
            <w:tcW w:w="5492" w:type="dxa"/>
          </w:tcPr>
          <w:p w14:paraId="6D48448D" w14:textId="77777777" w:rsidR="000465BF" w:rsidRPr="00AA3FEA" w:rsidRDefault="000465BF" w:rsidP="00BE007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Etapas de la crisis: </w:t>
            </w:r>
          </w:p>
          <w:p w14:paraId="087AC40C" w14:textId="77777777" w:rsidR="000465BF" w:rsidRPr="00AA3FEA" w:rsidRDefault="000465BF" w:rsidP="00BE007D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72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ciclo de la gestión de desastres; y</w:t>
            </w:r>
          </w:p>
          <w:p w14:paraId="68BFA659" w14:textId="77777777" w:rsidR="000465BF" w:rsidRPr="00AA3FEA" w:rsidRDefault="000465BF" w:rsidP="00BE007D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72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ciclo de la crisis.</w:t>
            </w:r>
          </w:p>
          <w:p w14:paraId="1B5D81B2" w14:textId="77777777" w:rsidR="000465BF" w:rsidRPr="00AA3FEA" w:rsidRDefault="000465BF" w:rsidP="00445600">
            <w:pPr>
              <w:spacing w:line="276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6D454993" w14:textId="77777777" w:rsidR="000465BF" w:rsidRPr="00AA3FEA" w:rsidRDefault="000465BF" w:rsidP="00BE007D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Umbral de emergencia:</w:t>
            </w:r>
          </w:p>
          <w:p w14:paraId="16248A49" w14:textId="77777777" w:rsidR="000465BF" w:rsidRPr="00AA3FEA" w:rsidRDefault="000465BF" w:rsidP="00BE007D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tasa de mortalidad bruta; y </w:t>
            </w:r>
          </w:p>
          <w:p w14:paraId="12D9CBFE" w14:textId="77777777" w:rsidR="000465BF" w:rsidRPr="00AA3FEA" w:rsidRDefault="000465BF" w:rsidP="00BE007D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tasa de mortalidad de menores de cinco años. </w:t>
            </w:r>
          </w:p>
        </w:tc>
      </w:tr>
      <w:tr w:rsidR="00D51ECD" w:rsidRPr="0016082F" w14:paraId="5D487FD0" w14:textId="77777777" w:rsidTr="00E85D51">
        <w:tc>
          <w:tcPr>
            <w:tcW w:w="4106" w:type="dxa"/>
          </w:tcPr>
          <w:p w14:paraId="7BED9A80" w14:textId="77777777" w:rsidR="00D51ECD" w:rsidRPr="00AA3FEA" w:rsidRDefault="00D51ECD" w:rsidP="00E85D51">
            <w:pPr>
              <w:pStyle w:val="Normal1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iCs/>
                <w:sz w:val="24"/>
              </w:rPr>
              <w:lastRenderedPageBreak/>
              <w:t>Los participantes podrán</w:t>
            </w:r>
            <w:r>
              <w:rPr>
                <w:rFonts w:asciiTheme="minorHAnsi" w:hAnsiTheme="minorHAnsi"/>
                <w:sz w:val="24"/>
              </w:rPr>
              <w:t xml:space="preserve"> identificar las necesidades que deben satisfacerse durante una crisis humanitaria para mantener o mejorar la salud de las personas afectadas.  </w:t>
            </w:r>
          </w:p>
        </w:tc>
        <w:tc>
          <w:tcPr>
            <w:tcW w:w="4394" w:type="dxa"/>
          </w:tcPr>
          <w:p w14:paraId="654D262C" w14:textId="70888EAB" w:rsidR="00D51ECD" w:rsidRPr="00AA3FEA" w:rsidRDefault="00D51ECD" w:rsidP="00D70F5E">
            <w:pPr>
              <w:pStyle w:val="Normal1"/>
              <w:numPr>
                <w:ilvl w:val="1"/>
                <w:numId w:val="1"/>
              </w:numPr>
              <w:spacing w:line="240" w:lineRule="auto"/>
              <w:ind w:left="594" w:hanging="594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iCs/>
                <w:sz w:val="24"/>
              </w:rPr>
              <w:t>Los participantes podrán</w:t>
            </w:r>
            <w:r>
              <w:rPr>
                <w:rFonts w:asciiTheme="minorHAnsi" w:hAnsiTheme="minorHAnsi"/>
                <w:sz w:val="24"/>
              </w:rPr>
              <w:t xml:space="preserve"> describir las necesidades comunes y específicas de las personas o de los grupos de población afectados por una crisis.</w:t>
            </w:r>
          </w:p>
        </w:tc>
        <w:tc>
          <w:tcPr>
            <w:tcW w:w="5492" w:type="dxa"/>
          </w:tcPr>
          <w:p w14:paraId="5BBE419F" w14:textId="77777777" w:rsidR="00D51ECD" w:rsidRPr="00AA3FEA" w:rsidRDefault="00D51ECD" w:rsidP="00BE007D">
            <w:pPr>
              <w:pStyle w:val="ListParagraph"/>
              <w:numPr>
                <w:ilvl w:val="0"/>
                <w:numId w:val="9"/>
              </w:numPr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Necesidades básicas para mejorar y mantener la salud:</w:t>
            </w:r>
          </w:p>
          <w:p w14:paraId="2CE85039" w14:textId="77777777" w:rsidR="00D51ECD" w:rsidRPr="00AA3FEA" w:rsidRDefault="00D51ECD" w:rsidP="00BE007D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Necesidades comunes. </w:t>
            </w:r>
          </w:p>
          <w:p w14:paraId="675A5DEA" w14:textId="77777777" w:rsidR="00D51ECD" w:rsidRPr="00AA3FEA" w:rsidRDefault="00D51ECD" w:rsidP="00BE007D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Necesidades específicas vinculadas, por ejemplo, a diferentes factores:</w:t>
            </w:r>
          </w:p>
          <w:p w14:paraId="10D1D797" w14:textId="77777777" w:rsidR="00D51ECD" w:rsidRPr="00AA3FEA" w:rsidRDefault="00D51ECD" w:rsidP="00BE007D">
            <w:pPr>
              <w:pStyle w:val="ListParagraph"/>
              <w:numPr>
                <w:ilvl w:val="1"/>
                <w:numId w:val="4"/>
              </w:numPr>
              <w:ind w:left="10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edad, sexo, determinadas enfermedades, discapacidad, personas fallecidas, que pertenecen a un sector concreto de la sociedad.</w:t>
            </w:r>
          </w:p>
        </w:tc>
      </w:tr>
      <w:tr w:rsidR="000465BF" w:rsidRPr="0016082F" w14:paraId="24352577" w14:textId="77777777" w:rsidTr="00E85D51">
        <w:tc>
          <w:tcPr>
            <w:tcW w:w="4106" w:type="dxa"/>
            <w:vMerge w:val="restart"/>
          </w:tcPr>
          <w:p w14:paraId="415C4519" w14:textId="6C8CB5DA" w:rsidR="000465BF" w:rsidRPr="00AA3FEA" w:rsidRDefault="000465BF" w:rsidP="00E85D51">
            <w:pPr>
              <w:pStyle w:val="Normal1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iCs/>
                <w:sz w:val="24"/>
              </w:rPr>
              <w:t>Los participantes podrán</w:t>
            </w:r>
            <w:r>
              <w:rPr>
                <w:rFonts w:asciiTheme="minorHAnsi" w:hAnsiTheme="minorHAnsi"/>
                <w:sz w:val="24"/>
              </w:rPr>
              <w:t xml:space="preserve"> describir las causas principales del exceso de morbilidad y mortalidad en las situaciones de crisis y </w:t>
            </w:r>
            <w:r>
              <w:rPr>
                <w:rFonts w:asciiTheme="minorHAnsi" w:hAnsiTheme="minorHAnsi"/>
                <w:i/>
                <w:iCs/>
                <w:sz w:val="24"/>
              </w:rPr>
              <w:t>podrán</w:t>
            </w:r>
            <w:r>
              <w:rPr>
                <w:rFonts w:asciiTheme="minorHAnsi" w:hAnsiTheme="minorHAnsi"/>
                <w:sz w:val="24"/>
              </w:rPr>
              <w:t xml:space="preserve"> explicar a qué nivel se realizan las intervenciones humanitarias para luchar contra estas causas.</w:t>
            </w:r>
          </w:p>
        </w:tc>
        <w:tc>
          <w:tcPr>
            <w:tcW w:w="4394" w:type="dxa"/>
          </w:tcPr>
          <w:p w14:paraId="0BD3B790" w14:textId="715B9F22" w:rsidR="000465BF" w:rsidRPr="00AA3FEA" w:rsidRDefault="000465BF" w:rsidP="00D70F5E">
            <w:pPr>
              <w:pStyle w:val="Normal1"/>
              <w:numPr>
                <w:ilvl w:val="1"/>
                <w:numId w:val="1"/>
              </w:numPr>
              <w:spacing w:line="240" w:lineRule="auto"/>
              <w:ind w:left="594" w:hanging="594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iCs/>
                <w:sz w:val="24"/>
              </w:rPr>
              <w:t>Los participantes podrán</w:t>
            </w:r>
            <w:r>
              <w:rPr>
                <w:rFonts w:asciiTheme="minorHAnsi" w:hAnsiTheme="minorHAnsi"/>
                <w:sz w:val="24"/>
              </w:rPr>
              <w:t xml:space="preserve"> explicar cómo el tipo de crisis y el contexto inciden en las causas de morbilidad y mortalidad. </w:t>
            </w:r>
          </w:p>
        </w:tc>
        <w:tc>
          <w:tcPr>
            <w:tcW w:w="5492" w:type="dxa"/>
          </w:tcPr>
          <w:p w14:paraId="5435BCDE" w14:textId="77777777" w:rsidR="000465BF" w:rsidRPr="00AA3FEA" w:rsidRDefault="000465BF" w:rsidP="00BE007D">
            <w:pPr>
              <w:pStyle w:val="ListParagraph"/>
              <w:numPr>
                <w:ilvl w:val="0"/>
                <w:numId w:val="9"/>
              </w:numPr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Variedad relacionada con el tipo de crisis.</w:t>
            </w:r>
          </w:p>
          <w:p w14:paraId="2C9B7B46" w14:textId="4B38796B" w:rsidR="000465BF" w:rsidRPr="00AA3FEA" w:rsidRDefault="000465BF" w:rsidP="00BE007D">
            <w:pPr>
              <w:pStyle w:val="ListParagraph"/>
              <w:numPr>
                <w:ilvl w:val="0"/>
                <w:numId w:val="9"/>
              </w:numPr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Incidencia en</w:t>
            </w:r>
            <w:r w:rsidR="008167CC">
              <w:rPr>
                <w:sz w:val="24"/>
              </w:rPr>
              <w:t xml:space="preserve"> </w:t>
            </w:r>
            <w:r>
              <w:rPr>
                <w:sz w:val="24"/>
              </w:rPr>
              <w:t>el contexto de crisis:</w:t>
            </w:r>
          </w:p>
          <w:p w14:paraId="63D4F21C" w14:textId="77777777" w:rsidR="000465BF" w:rsidRPr="00AA3FEA" w:rsidRDefault="000465BF" w:rsidP="00BE007D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demográfico y epidemiológico; y</w:t>
            </w:r>
          </w:p>
          <w:p w14:paraId="7B591986" w14:textId="77777777" w:rsidR="000465BF" w:rsidRPr="00AA3FEA" w:rsidRDefault="000465BF" w:rsidP="00BE007D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socioeconómico.</w:t>
            </w:r>
          </w:p>
        </w:tc>
      </w:tr>
      <w:tr w:rsidR="000465BF" w:rsidRPr="0016082F" w14:paraId="176047C1" w14:textId="77777777" w:rsidTr="00E85D51">
        <w:tc>
          <w:tcPr>
            <w:tcW w:w="4106" w:type="dxa"/>
            <w:vMerge/>
          </w:tcPr>
          <w:p w14:paraId="25EAFC68" w14:textId="77777777" w:rsidR="000465BF" w:rsidRPr="00AA3FEA" w:rsidRDefault="000465BF" w:rsidP="00E85D51">
            <w:pPr>
              <w:pStyle w:val="Normal1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2E1E1C5" w14:textId="77777777" w:rsidR="000465BF" w:rsidRPr="00AA3FEA" w:rsidRDefault="000465BF" w:rsidP="00D70F5E">
            <w:pPr>
              <w:pStyle w:val="Normal1"/>
              <w:numPr>
                <w:ilvl w:val="1"/>
                <w:numId w:val="1"/>
              </w:numPr>
              <w:spacing w:line="240" w:lineRule="auto"/>
              <w:ind w:left="594" w:hanging="594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iCs/>
                <w:sz w:val="24"/>
              </w:rPr>
              <w:t>Los participantes podrán</w:t>
            </w:r>
            <w:r>
              <w:rPr>
                <w:rFonts w:asciiTheme="minorHAnsi" w:hAnsiTheme="minorHAnsi"/>
                <w:sz w:val="24"/>
              </w:rPr>
              <w:t xml:space="preserve"> identificar los principales factores de riesgo que provocan una morbilidad y mortalidad excesiva.</w:t>
            </w:r>
          </w:p>
        </w:tc>
        <w:tc>
          <w:tcPr>
            <w:tcW w:w="5492" w:type="dxa"/>
          </w:tcPr>
          <w:p w14:paraId="6E9F210C" w14:textId="77777777" w:rsidR="000465BF" w:rsidRPr="00445600" w:rsidRDefault="000465BF" w:rsidP="00BE007D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Tres niveles de factores de riesgo: próximos, intermedios y distantes. </w:t>
            </w:r>
          </w:p>
          <w:p w14:paraId="69C3CB6F" w14:textId="77777777" w:rsidR="000465BF" w:rsidRPr="00AA3FEA" w:rsidRDefault="000465BF" w:rsidP="00BE007D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La acción humanitaria se centra principalmente en afrontar los factores de riesgo próximos.</w:t>
            </w:r>
          </w:p>
        </w:tc>
      </w:tr>
      <w:tr w:rsidR="000465BF" w:rsidRPr="0016082F" w14:paraId="47174358" w14:textId="77777777" w:rsidTr="00E85D51">
        <w:tc>
          <w:tcPr>
            <w:tcW w:w="4106" w:type="dxa"/>
            <w:vMerge/>
          </w:tcPr>
          <w:p w14:paraId="63AD7633" w14:textId="77777777" w:rsidR="000465BF" w:rsidRPr="00AA3FEA" w:rsidRDefault="000465BF" w:rsidP="00E85D51">
            <w:pPr>
              <w:pStyle w:val="Normal1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09C807C" w14:textId="1272EF6A" w:rsidR="000465BF" w:rsidRPr="00AA3FEA" w:rsidRDefault="000465BF" w:rsidP="00D70F5E">
            <w:pPr>
              <w:pStyle w:val="Normal1"/>
              <w:numPr>
                <w:ilvl w:val="1"/>
                <w:numId w:val="1"/>
              </w:numPr>
              <w:spacing w:line="240" w:lineRule="auto"/>
              <w:ind w:left="594" w:hanging="594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iCs/>
                <w:sz w:val="24"/>
              </w:rPr>
              <w:t>Los participantes podrán</w:t>
            </w:r>
            <w:r>
              <w:rPr>
                <w:rFonts w:asciiTheme="minorHAnsi" w:hAnsiTheme="minorHAnsi"/>
                <w:sz w:val="24"/>
              </w:rPr>
              <w:t xml:space="preserve"> explicar la relación entre las necesidades, las capacidades y las vulnerabilidades.</w:t>
            </w:r>
          </w:p>
        </w:tc>
        <w:tc>
          <w:tcPr>
            <w:tcW w:w="5492" w:type="dxa"/>
          </w:tcPr>
          <w:p w14:paraId="5EF9D57C" w14:textId="77777777" w:rsidR="000465BF" w:rsidRPr="00AA3FEA" w:rsidRDefault="000465BF" w:rsidP="00BE007D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Equilibrio entre las necesidades y las capacidades o los servicios. </w:t>
            </w:r>
          </w:p>
          <w:p w14:paraId="317FD7FB" w14:textId="77777777" w:rsidR="000465BF" w:rsidRPr="00AA3FEA" w:rsidRDefault="000465BF" w:rsidP="00BE007D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Atención de las necesidades básicas:</w:t>
            </w:r>
          </w:p>
          <w:p w14:paraId="108D7B2C" w14:textId="77777777" w:rsidR="000465BF" w:rsidRPr="00AA3FEA" w:rsidRDefault="000465BF" w:rsidP="00BE007D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Capacidad de las personas o servicios para satisfacer sus necesidades básicas.</w:t>
            </w:r>
          </w:p>
          <w:p w14:paraId="1EBB094C" w14:textId="77777777" w:rsidR="000465BF" w:rsidRPr="00AA3FEA" w:rsidRDefault="000465BF" w:rsidP="00BE007D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Mecanismos de afrontamiento (resiliencia).</w:t>
            </w:r>
          </w:p>
          <w:p w14:paraId="780C37DF" w14:textId="77777777" w:rsidR="000465BF" w:rsidRPr="00AA3FEA" w:rsidRDefault="000465BF" w:rsidP="00BE007D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Personas vulnerables o que no pueden atender las necesidades básicas: </w:t>
            </w:r>
          </w:p>
          <w:p w14:paraId="52D50CA7" w14:textId="77777777" w:rsidR="00117A49" w:rsidRDefault="000465BF" w:rsidP="00117A4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0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Mayor susceptibilidad.  </w:t>
            </w:r>
          </w:p>
          <w:p w14:paraId="51B5FB76" w14:textId="7E533686" w:rsidR="000465BF" w:rsidRDefault="000465BF" w:rsidP="00117A49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Hacer visible lo invisible.</w:t>
            </w:r>
          </w:p>
          <w:p w14:paraId="4CD70E36" w14:textId="77777777" w:rsidR="00D15C09" w:rsidRDefault="00D15C09" w:rsidP="00D15C09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theme="minorHAnsi"/>
                <w:sz w:val="24"/>
                <w:szCs w:val="24"/>
                <w:lang w:val="en-US"/>
              </w:rPr>
            </w:pPr>
          </w:p>
          <w:p w14:paraId="595FA53E" w14:textId="7C1F0385" w:rsidR="00117A49" w:rsidRPr="00117A49" w:rsidRDefault="00117A49" w:rsidP="00117A49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Marco de Sendai.</w:t>
            </w:r>
          </w:p>
          <w:p w14:paraId="48498244" w14:textId="77777777" w:rsidR="000465BF" w:rsidRPr="00AA3FEA" w:rsidRDefault="000465BF" w:rsidP="00BE007D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lastRenderedPageBreak/>
              <w:t>Nexo con el desarrollo humanitario (paz).</w:t>
            </w:r>
          </w:p>
        </w:tc>
      </w:tr>
      <w:tr w:rsidR="00D51ECD" w:rsidRPr="0016082F" w14:paraId="1F524F30" w14:textId="77777777" w:rsidTr="00E85D51">
        <w:tc>
          <w:tcPr>
            <w:tcW w:w="4106" w:type="dxa"/>
            <w:vMerge w:val="restart"/>
          </w:tcPr>
          <w:p w14:paraId="627F5C3C" w14:textId="77777777" w:rsidR="00D51ECD" w:rsidRPr="00AA3FEA" w:rsidRDefault="00D51ECD" w:rsidP="00E85D51">
            <w:pPr>
              <w:pStyle w:val="Normal1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iCs/>
                <w:sz w:val="24"/>
              </w:rPr>
              <w:lastRenderedPageBreak/>
              <w:t>Los participantes podrán</w:t>
            </w:r>
            <w:r>
              <w:rPr>
                <w:rFonts w:asciiTheme="minorHAnsi" w:hAnsiTheme="minorHAnsi"/>
                <w:sz w:val="24"/>
              </w:rPr>
              <w:t xml:space="preserve"> explicar la relación entre la salud, los sistemas de salud, los servicios de salud, la salud pública y los determinantes sociales de la salud.</w:t>
            </w:r>
          </w:p>
        </w:tc>
        <w:tc>
          <w:tcPr>
            <w:tcW w:w="4394" w:type="dxa"/>
          </w:tcPr>
          <w:p w14:paraId="4B025EC2" w14:textId="240617CA" w:rsidR="00D51ECD" w:rsidRPr="00AA3FEA" w:rsidRDefault="00D51ECD" w:rsidP="00D70F5E">
            <w:pPr>
              <w:pStyle w:val="Normal1"/>
              <w:numPr>
                <w:ilvl w:val="1"/>
                <w:numId w:val="1"/>
              </w:numPr>
              <w:spacing w:line="240" w:lineRule="auto"/>
              <w:ind w:left="594" w:hanging="59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iCs/>
                <w:sz w:val="24"/>
              </w:rPr>
              <w:t>Los participantes podrán</w:t>
            </w:r>
            <w:r>
              <w:rPr>
                <w:rFonts w:asciiTheme="minorHAnsi" w:hAnsiTheme="minorHAnsi"/>
                <w:sz w:val="24"/>
              </w:rPr>
              <w:t xml:space="preserve"> describir los requisitos previos de la salud. </w:t>
            </w:r>
          </w:p>
        </w:tc>
        <w:tc>
          <w:tcPr>
            <w:tcW w:w="5492" w:type="dxa"/>
          </w:tcPr>
          <w:p w14:paraId="34FA2712" w14:textId="77777777" w:rsidR="00D51ECD" w:rsidRPr="00AA3FEA" w:rsidRDefault="00D51ECD" w:rsidP="00BE007D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Factores determinantes y condiciones básicas para la salud y la supervivencia. </w:t>
            </w:r>
          </w:p>
          <w:p w14:paraId="7BB9BB45" w14:textId="77777777" w:rsidR="00D51ECD" w:rsidRPr="00AA3FEA" w:rsidRDefault="00D51ECD" w:rsidP="00BE007D">
            <w:pPr>
              <w:pStyle w:val="ListParagraph"/>
              <w:numPr>
                <w:ilvl w:val="0"/>
                <w:numId w:val="6"/>
              </w:numPr>
              <w:ind w:left="70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Pirámide de la salud.</w:t>
            </w:r>
          </w:p>
        </w:tc>
      </w:tr>
      <w:tr w:rsidR="00D51ECD" w:rsidRPr="0016082F" w14:paraId="44D2777D" w14:textId="77777777" w:rsidTr="00E85D51">
        <w:tc>
          <w:tcPr>
            <w:tcW w:w="4106" w:type="dxa"/>
            <w:vMerge/>
          </w:tcPr>
          <w:p w14:paraId="33B4A780" w14:textId="77777777" w:rsidR="00D51ECD" w:rsidRPr="00AA3FEA" w:rsidRDefault="00D51ECD" w:rsidP="00E85D51">
            <w:pPr>
              <w:pStyle w:val="Normal1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48AA2C8" w14:textId="77777777" w:rsidR="00D51ECD" w:rsidRPr="00AA3FEA" w:rsidRDefault="00D51ECD" w:rsidP="00D70F5E">
            <w:pPr>
              <w:pStyle w:val="Normal1"/>
              <w:numPr>
                <w:ilvl w:val="1"/>
                <w:numId w:val="1"/>
              </w:numPr>
              <w:spacing w:line="240" w:lineRule="auto"/>
              <w:ind w:left="594" w:hanging="594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iCs/>
                <w:sz w:val="24"/>
              </w:rPr>
              <w:t>Los participantes podrán</w:t>
            </w:r>
            <w:r>
              <w:rPr>
                <w:rFonts w:asciiTheme="minorHAnsi" w:hAnsiTheme="minorHAnsi"/>
                <w:sz w:val="24"/>
              </w:rPr>
              <w:t xml:space="preserve"> definir los conceptos “salud”, “sistemas de salud”, “servicios de salud” y “salud pública”. </w:t>
            </w:r>
          </w:p>
        </w:tc>
        <w:tc>
          <w:tcPr>
            <w:tcW w:w="5492" w:type="dxa"/>
          </w:tcPr>
          <w:p w14:paraId="45939EDC" w14:textId="77777777" w:rsidR="00D51ECD" w:rsidRPr="00AA3FEA" w:rsidRDefault="00D51ECD" w:rsidP="00BE007D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Intercambio de definiciones y formas en las que se entrelazan los diferentes componentes. </w:t>
            </w:r>
          </w:p>
          <w:p w14:paraId="4B422D58" w14:textId="77777777" w:rsidR="00D51ECD" w:rsidRPr="00AA3FEA" w:rsidRDefault="00D51ECD" w:rsidP="00BE007D">
            <w:pPr>
              <w:pStyle w:val="ListParagraph"/>
              <w:numPr>
                <w:ilvl w:val="0"/>
                <w:numId w:val="7"/>
              </w:numPr>
              <w:ind w:left="70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Enfoque multidisciplinario.</w:t>
            </w:r>
          </w:p>
        </w:tc>
      </w:tr>
      <w:tr w:rsidR="000465BF" w:rsidRPr="0016082F" w14:paraId="5AA394D1" w14:textId="77777777" w:rsidTr="00E85D51">
        <w:tc>
          <w:tcPr>
            <w:tcW w:w="4106" w:type="dxa"/>
            <w:vMerge w:val="restart"/>
          </w:tcPr>
          <w:p w14:paraId="593ECD2D" w14:textId="1D66B385" w:rsidR="000465BF" w:rsidRPr="00AA3FEA" w:rsidRDefault="000465BF" w:rsidP="00E85D51">
            <w:pPr>
              <w:pStyle w:val="Normal1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iCs/>
                <w:sz w:val="24"/>
              </w:rPr>
              <w:t>Los participantes podrán</w:t>
            </w:r>
            <w:r>
              <w:rPr>
                <w:rFonts w:asciiTheme="minorHAnsi" w:hAnsiTheme="minorHAnsi"/>
                <w:sz w:val="24"/>
              </w:rPr>
              <w:t xml:space="preserve"> identificar los principales grupos de actores humanitarios </w:t>
            </w:r>
            <w:r>
              <w:rPr>
                <w:rFonts w:asciiTheme="minorHAnsi" w:hAnsiTheme="minorHAnsi"/>
                <w:color w:val="0000FF"/>
                <w:sz w:val="24"/>
              </w:rPr>
              <w:t>(v. también módulo “</w:t>
            </w:r>
            <w:r>
              <w:rPr>
                <w:rFonts w:asciiTheme="minorHAnsi" w:hAnsiTheme="minorHAnsi"/>
                <w:i/>
                <w:iCs/>
                <w:color w:val="0000FF"/>
                <w:sz w:val="24"/>
              </w:rPr>
              <w:t>Actors in Humanitarian Interventions/Coordination</w:t>
            </w:r>
            <w:r>
              <w:rPr>
                <w:rFonts w:asciiTheme="minorHAnsi" w:hAnsiTheme="minorHAnsi"/>
                <w:color w:val="0000FF"/>
                <w:sz w:val="24"/>
              </w:rPr>
              <w:t>”).</w:t>
            </w:r>
            <w:r>
              <w:rPr>
                <w:rFonts w:asciiTheme="minorHAnsi" w:hAnsiTheme="minorHAnsi"/>
                <w:color w:val="0070C0"/>
                <w:sz w:val="24"/>
              </w:rPr>
              <w:t xml:space="preserve"> </w:t>
            </w:r>
          </w:p>
        </w:tc>
        <w:tc>
          <w:tcPr>
            <w:tcW w:w="4394" w:type="dxa"/>
          </w:tcPr>
          <w:p w14:paraId="59521E39" w14:textId="77777777" w:rsidR="000465BF" w:rsidRPr="00AA3FEA" w:rsidRDefault="000465BF" w:rsidP="00D70F5E">
            <w:pPr>
              <w:pStyle w:val="Normal1"/>
              <w:numPr>
                <w:ilvl w:val="1"/>
                <w:numId w:val="1"/>
              </w:numPr>
              <w:spacing w:line="240" w:lineRule="auto"/>
              <w:ind w:left="594" w:hanging="594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iCs/>
                <w:sz w:val="24"/>
              </w:rPr>
              <w:t>Los participantes podrán</w:t>
            </w:r>
            <w:r>
              <w:rPr>
                <w:rFonts w:asciiTheme="minorHAnsi" w:hAnsiTheme="minorHAnsi"/>
                <w:sz w:val="24"/>
              </w:rPr>
              <w:t xml:space="preserve"> enumerar los principales grupos de actores. </w:t>
            </w:r>
          </w:p>
        </w:tc>
        <w:tc>
          <w:tcPr>
            <w:tcW w:w="5492" w:type="dxa"/>
          </w:tcPr>
          <w:p w14:paraId="3E5E599B" w14:textId="77777777" w:rsidR="000465BF" w:rsidRPr="00AA3FEA" w:rsidRDefault="000465BF" w:rsidP="00BE007D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Agrupación de las partes interesadas más importantes. </w:t>
            </w:r>
          </w:p>
          <w:p w14:paraId="44A07489" w14:textId="77777777" w:rsidR="000465BF" w:rsidRPr="00AA3FEA" w:rsidRDefault="000465BF" w:rsidP="00E85D5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0465BF" w:rsidRPr="0016082F" w14:paraId="4DA0EEF6" w14:textId="77777777" w:rsidTr="00E85D51">
        <w:tc>
          <w:tcPr>
            <w:tcW w:w="4106" w:type="dxa"/>
            <w:vMerge/>
          </w:tcPr>
          <w:p w14:paraId="50910917" w14:textId="77777777" w:rsidR="000465BF" w:rsidRPr="00AA3FEA" w:rsidRDefault="000465BF" w:rsidP="00E85D51">
            <w:pPr>
              <w:pStyle w:val="Normal1"/>
              <w:spacing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14:paraId="67169829" w14:textId="15915460" w:rsidR="000465BF" w:rsidRPr="00AA3FEA" w:rsidRDefault="000465BF" w:rsidP="00D70F5E">
            <w:pPr>
              <w:pStyle w:val="Normal1"/>
              <w:numPr>
                <w:ilvl w:val="1"/>
                <w:numId w:val="1"/>
              </w:numPr>
              <w:spacing w:line="240" w:lineRule="auto"/>
              <w:ind w:left="594" w:hanging="594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iCs/>
                <w:sz w:val="24"/>
              </w:rPr>
              <w:t>Los participantes podrán</w:t>
            </w:r>
            <w:r>
              <w:rPr>
                <w:rFonts w:asciiTheme="minorHAnsi" w:hAnsiTheme="minorHAnsi"/>
                <w:sz w:val="24"/>
              </w:rPr>
              <w:t xml:space="preserve"> identificar a los actores para los que la acción humanitaria es su misión principal y a los que desempeñan un papel fundamental en la respuesta aunque</w:t>
            </w:r>
            <w:r w:rsidR="008167CC">
              <w:rPr>
                <w:rFonts w:asciiTheme="minorHAnsi" w:hAnsiTheme="minorHAnsi"/>
                <w:sz w:val="24"/>
              </w:rPr>
              <w:t xml:space="preserve"> </w:t>
            </w:r>
            <w:r>
              <w:rPr>
                <w:rFonts w:asciiTheme="minorHAnsi" w:hAnsiTheme="minorHAnsi"/>
                <w:sz w:val="24"/>
              </w:rPr>
              <w:t xml:space="preserve">la acción humanitaria no sea su tarea principal.  </w:t>
            </w:r>
          </w:p>
        </w:tc>
        <w:tc>
          <w:tcPr>
            <w:tcW w:w="5492" w:type="dxa"/>
          </w:tcPr>
          <w:p w14:paraId="68D850CE" w14:textId="77777777" w:rsidR="000465BF" w:rsidRPr="00AA3FEA" w:rsidRDefault="000465BF" w:rsidP="00BE007D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Agrupación de actores que tienen un cometido o una misión principal y de otras organizaciones o entidades. </w:t>
            </w:r>
          </w:p>
        </w:tc>
      </w:tr>
      <w:tr w:rsidR="000465BF" w:rsidRPr="0016082F" w14:paraId="254A565C" w14:textId="77777777" w:rsidTr="00E85D51">
        <w:tc>
          <w:tcPr>
            <w:tcW w:w="4106" w:type="dxa"/>
            <w:vMerge w:val="restart"/>
          </w:tcPr>
          <w:p w14:paraId="31FC446F" w14:textId="77777777" w:rsidR="000465BF" w:rsidRPr="00AA3FEA" w:rsidRDefault="000465BF" w:rsidP="00445600">
            <w:pPr>
              <w:pStyle w:val="Normal1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iCs/>
                <w:sz w:val="24"/>
              </w:rPr>
              <w:t>Los participantes podrán</w:t>
            </w:r>
            <w:r>
              <w:rPr>
                <w:rFonts w:asciiTheme="minorHAnsi" w:hAnsiTheme="minorHAnsi"/>
                <w:sz w:val="24"/>
              </w:rPr>
              <w:t xml:space="preserve"> explicar los principios y las normas fundamentales de la acción humanitaria.</w:t>
            </w:r>
          </w:p>
        </w:tc>
        <w:tc>
          <w:tcPr>
            <w:tcW w:w="4394" w:type="dxa"/>
          </w:tcPr>
          <w:p w14:paraId="35DA33D6" w14:textId="1C82254D" w:rsidR="000465BF" w:rsidRPr="00AA3FEA" w:rsidRDefault="000465BF" w:rsidP="00D70F5E">
            <w:pPr>
              <w:pStyle w:val="Normal1"/>
              <w:numPr>
                <w:ilvl w:val="1"/>
                <w:numId w:val="1"/>
              </w:numPr>
              <w:spacing w:line="240" w:lineRule="auto"/>
              <w:ind w:left="594" w:hanging="594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iCs/>
                <w:sz w:val="24"/>
              </w:rPr>
              <w:t>Los participantes podrán</w:t>
            </w:r>
            <w:r>
              <w:rPr>
                <w:rFonts w:asciiTheme="minorHAnsi" w:hAnsiTheme="minorHAnsi"/>
                <w:sz w:val="24"/>
              </w:rPr>
              <w:t xml:space="preserve"> enumerar los principios reconocidos normalmente como fundamentales para la acción humanitaria.</w:t>
            </w:r>
          </w:p>
        </w:tc>
        <w:tc>
          <w:tcPr>
            <w:tcW w:w="5492" w:type="dxa"/>
          </w:tcPr>
          <w:p w14:paraId="0F036699" w14:textId="77777777" w:rsidR="000465BF" w:rsidRPr="00AA3FEA" w:rsidRDefault="000465BF" w:rsidP="00BE007D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Cuatro principios fundamentales de mayor importancia.</w:t>
            </w:r>
          </w:p>
          <w:p w14:paraId="1083A47F" w14:textId="77777777" w:rsidR="000465BF" w:rsidRPr="00AA3FEA" w:rsidRDefault="000465BF" w:rsidP="00BE007D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Otros principios: “no causar daño”, autonomía, participación de las poblaciones afectadas, rendición de cuentas...</w:t>
            </w:r>
          </w:p>
        </w:tc>
      </w:tr>
      <w:tr w:rsidR="000465BF" w:rsidRPr="0016082F" w14:paraId="2E9CF35E" w14:textId="77777777" w:rsidTr="00E85D51">
        <w:tc>
          <w:tcPr>
            <w:tcW w:w="4106" w:type="dxa"/>
            <w:vMerge/>
          </w:tcPr>
          <w:p w14:paraId="2FDFC012" w14:textId="77777777" w:rsidR="000465BF" w:rsidRPr="00AA3FEA" w:rsidRDefault="000465BF" w:rsidP="00E85D51">
            <w:pPr>
              <w:pStyle w:val="Normal1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5D8324E" w14:textId="223DE535" w:rsidR="000465BF" w:rsidRPr="00AA3FEA" w:rsidRDefault="000465BF" w:rsidP="00D70F5E">
            <w:pPr>
              <w:pStyle w:val="Normal1"/>
              <w:numPr>
                <w:ilvl w:val="1"/>
                <w:numId w:val="1"/>
              </w:numPr>
              <w:spacing w:line="240" w:lineRule="auto"/>
              <w:ind w:left="594" w:hanging="594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iCs/>
                <w:sz w:val="24"/>
              </w:rPr>
              <w:t>Los participantes podrán</w:t>
            </w:r>
            <w:r>
              <w:rPr>
                <w:rFonts w:asciiTheme="minorHAnsi" w:hAnsiTheme="minorHAnsi"/>
                <w:sz w:val="24"/>
              </w:rPr>
              <w:t xml:space="preserve"> enumerar los estándares aplicables más importantes y promovidos por la acción humanitaria. </w:t>
            </w:r>
          </w:p>
        </w:tc>
        <w:tc>
          <w:tcPr>
            <w:tcW w:w="5492" w:type="dxa"/>
          </w:tcPr>
          <w:p w14:paraId="420EA3EA" w14:textId="77777777" w:rsidR="000465BF" w:rsidRPr="00AA3FEA" w:rsidRDefault="000465BF" w:rsidP="00BE007D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color w:val="222222"/>
                <w:sz w:val="24"/>
              </w:rPr>
              <w:t>El Código de conducta relativo al socorro en casos de desastre para el Movimiento Internacional de la Cruz Roja y de la Media Luna Roja y las organizaciones no gubernamentales.</w:t>
            </w:r>
            <w:r>
              <w:rPr>
                <w:sz w:val="24"/>
              </w:rPr>
              <w:t xml:space="preserve"> </w:t>
            </w:r>
          </w:p>
          <w:p w14:paraId="46B33015" w14:textId="77777777" w:rsidR="000465BF" w:rsidRPr="00AA3FEA" w:rsidRDefault="000465BF" w:rsidP="00BE007D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Normativa profesional: nacional e internacional.</w:t>
            </w:r>
          </w:p>
          <w:p w14:paraId="63487AEE" w14:textId="77777777" w:rsidR="000465BF" w:rsidRPr="00AA3FEA" w:rsidRDefault="000465BF" w:rsidP="00BE007D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Normas de ESFERA.</w:t>
            </w:r>
          </w:p>
          <w:p w14:paraId="6EA0EC7A" w14:textId="77777777" w:rsidR="000465BF" w:rsidRPr="00AA3FEA" w:rsidRDefault="000465BF" w:rsidP="00BE007D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i/>
                <w:iCs/>
                <w:sz w:val="24"/>
              </w:rPr>
              <w:lastRenderedPageBreak/>
              <w:t>Norma Humanitaria Esencial en materia de calidad y rendición de cuentas</w:t>
            </w:r>
            <w:r>
              <w:rPr>
                <w:sz w:val="24"/>
              </w:rPr>
              <w:t xml:space="preserve"> (CHS). </w:t>
            </w:r>
          </w:p>
        </w:tc>
      </w:tr>
    </w:tbl>
    <w:p w14:paraId="1F8B9D27" w14:textId="77777777" w:rsidR="00D51ECD" w:rsidRDefault="00D51ECD" w:rsidP="5139470B">
      <w:pPr>
        <w:rPr>
          <w:rFonts w:cs="Times New Roman"/>
          <w:b/>
          <w:bCs/>
          <w:sz w:val="32"/>
          <w:szCs w:val="32"/>
          <w:highlight w:val="yellow"/>
        </w:rPr>
      </w:pPr>
    </w:p>
    <w:p w14:paraId="2D13C3B7" w14:textId="77777777" w:rsidR="00D51ECD" w:rsidRDefault="00D51ECD" w:rsidP="5139470B">
      <w:pPr>
        <w:rPr>
          <w:rFonts w:cs="Times New Roman"/>
          <w:b/>
          <w:bCs/>
          <w:sz w:val="32"/>
          <w:szCs w:val="32"/>
          <w:highlight w:val="yellow"/>
        </w:rPr>
      </w:pPr>
    </w:p>
    <w:p w14:paraId="6C34DD7A" w14:textId="77777777" w:rsidR="00D51ECD" w:rsidRDefault="00D51ECD" w:rsidP="5139470B">
      <w:pPr>
        <w:rPr>
          <w:rFonts w:cs="Times New Roman"/>
          <w:b/>
          <w:bCs/>
          <w:sz w:val="32"/>
          <w:szCs w:val="32"/>
          <w:highlight w:val="yellow"/>
        </w:rPr>
      </w:pPr>
    </w:p>
    <w:sectPr w:rsidR="00D51ECD" w:rsidSect="003439A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49AE8" w14:textId="77777777" w:rsidR="00EC58FA" w:rsidRDefault="00EC58FA" w:rsidP="00445600">
      <w:pPr>
        <w:spacing w:after="0" w:line="240" w:lineRule="auto"/>
      </w:pPr>
      <w:r>
        <w:separator/>
      </w:r>
    </w:p>
  </w:endnote>
  <w:endnote w:type="continuationSeparator" w:id="0">
    <w:p w14:paraId="7CB12234" w14:textId="77777777" w:rsidR="00EC58FA" w:rsidRDefault="00EC58FA" w:rsidP="0044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F3C83" w14:textId="77777777" w:rsidR="00E76281" w:rsidRDefault="00E762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F4D74" w14:textId="77777777" w:rsidR="00E76281" w:rsidRDefault="00E762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3C9E7" w14:textId="77777777" w:rsidR="00E76281" w:rsidRDefault="00E762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7E505" w14:textId="77777777" w:rsidR="00EC58FA" w:rsidRDefault="00EC58FA" w:rsidP="00445600">
      <w:pPr>
        <w:spacing w:after="0" w:line="240" w:lineRule="auto"/>
      </w:pPr>
      <w:r>
        <w:separator/>
      </w:r>
    </w:p>
  </w:footnote>
  <w:footnote w:type="continuationSeparator" w:id="0">
    <w:p w14:paraId="348D978A" w14:textId="77777777" w:rsidR="00EC58FA" w:rsidRDefault="00EC58FA" w:rsidP="00445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FF746" w14:textId="77777777" w:rsidR="00E76281" w:rsidRDefault="00E762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AF946" w14:textId="474F0DA1" w:rsidR="00445600" w:rsidRDefault="00445600">
    <w:pPr>
      <w:pStyle w:val="Header"/>
    </w:pPr>
    <w:r>
      <w:t xml:space="preserve">Versión final, julio </w:t>
    </w:r>
    <w:r w:rsidR="00975E78">
      <w:t xml:space="preserve">de </w:t>
    </w:r>
    <w:r>
      <w:t>2019</w:t>
    </w:r>
  </w:p>
  <w:p w14:paraId="3A946D7C" w14:textId="77777777" w:rsidR="00445600" w:rsidRDefault="004456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D201B" w14:textId="77777777" w:rsidR="00E76281" w:rsidRDefault="00E762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714D1"/>
    <w:multiLevelType w:val="multilevel"/>
    <w:tmpl w:val="5582F2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i w:val="0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  <w:color w:val="000000"/>
      </w:rPr>
    </w:lvl>
  </w:abstractNum>
  <w:abstractNum w:abstractNumId="1" w15:restartNumberingAfterBreak="0">
    <w:nsid w:val="09263AAB"/>
    <w:multiLevelType w:val="hybridMultilevel"/>
    <w:tmpl w:val="DCB2588E"/>
    <w:lvl w:ilvl="0" w:tplc="83E086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469E7"/>
    <w:multiLevelType w:val="hybridMultilevel"/>
    <w:tmpl w:val="3974842C"/>
    <w:lvl w:ilvl="0" w:tplc="83E086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D4DC7"/>
    <w:multiLevelType w:val="hybridMultilevel"/>
    <w:tmpl w:val="22D833F0"/>
    <w:lvl w:ilvl="0" w:tplc="83E086A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0D2F39"/>
    <w:multiLevelType w:val="hybridMultilevel"/>
    <w:tmpl w:val="EAE4E3EC"/>
    <w:lvl w:ilvl="0" w:tplc="83E086A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10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34D6220D"/>
    <w:multiLevelType w:val="hybridMultilevel"/>
    <w:tmpl w:val="E8A47050"/>
    <w:lvl w:ilvl="0" w:tplc="83E086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6001A"/>
    <w:multiLevelType w:val="hybridMultilevel"/>
    <w:tmpl w:val="BFC0CBB2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8D5D81"/>
    <w:multiLevelType w:val="hybridMultilevel"/>
    <w:tmpl w:val="3716C8DE"/>
    <w:lvl w:ilvl="0" w:tplc="83E086A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C41B1B"/>
    <w:multiLevelType w:val="hybridMultilevel"/>
    <w:tmpl w:val="422869F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578B9"/>
    <w:multiLevelType w:val="hybridMultilevel"/>
    <w:tmpl w:val="5C06AC74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F35CA6"/>
    <w:multiLevelType w:val="hybridMultilevel"/>
    <w:tmpl w:val="4176C132"/>
    <w:lvl w:ilvl="0" w:tplc="83E086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95821"/>
    <w:multiLevelType w:val="hybridMultilevel"/>
    <w:tmpl w:val="4AFC0A44"/>
    <w:lvl w:ilvl="0" w:tplc="100C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2" w15:restartNumberingAfterBreak="0">
    <w:nsid w:val="4B385B7D"/>
    <w:multiLevelType w:val="hybridMultilevel"/>
    <w:tmpl w:val="4B989D98"/>
    <w:lvl w:ilvl="0" w:tplc="83E086A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76BA5"/>
    <w:multiLevelType w:val="hybridMultilevel"/>
    <w:tmpl w:val="B95C846E"/>
    <w:lvl w:ilvl="0" w:tplc="83E086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0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05031B"/>
    <w:multiLevelType w:val="hybridMultilevel"/>
    <w:tmpl w:val="7E3C29AA"/>
    <w:lvl w:ilvl="0" w:tplc="83E086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3E086A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9207EC"/>
    <w:multiLevelType w:val="hybridMultilevel"/>
    <w:tmpl w:val="4A364812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523AFE"/>
    <w:multiLevelType w:val="hybridMultilevel"/>
    <w:tmpl w:val="3842B79A"/>
    <w:lvl w:ilvl="0" w:tplc="83E086A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AE16C6"/>
    <w:multiLevelType w:val="hybridMultilevel"/>
    <w:tmpl w:val="C25E475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3E5A06"/>
    <w:multiLevelType w:val="hybridMultilevel"/>
    <w:tmpl w:val="8168D9D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2D1182"/>
    <w:multiLevelType w:val="hybridMultilevel"/>
    <w:tmpl w:val="CDC2212C"/>
    <w:lvl w:ilvl="0" w:tplc="83E086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0C72F7"/>
    <w:multiLevelType w:val="hybridMultilevel"/>
    <w:tmpl w:val="6382FAC0"/>
    <w:lvl w:ilvl="0" w:tplc="83E086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4168A7"/>
    <w:multiLevelType w:val="hybridMultilevel"/>
    <w:tmpl w:val="428AFCD6"/>
    <w:lvl w:ilvl="0" w:tplc="83E086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20579"/>
    <w:multiLevelType w:val="hybridMultilevel"/>
    <w:tmpl w:val="BF54826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3C6B59"/>
    <w:multiLevelType w:val="hybridMultilevel"/>
    <w:tmpl w:val="8E4ED10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6"/>
  </w:num>
  <w:num w:numId="4">
    <w:abstractNumId w:val="15"/>
  </w:num>
  <w:num w:numId="5">
    <w:abstractNumId w:val="12"/>
  </w:num>
  <w:num w:numId="6">
    <w:abstractNumId w:val="4"/>
  </w:num>
  <w:num w:numId="7">
    <w:abstractNumId w:val="7"/>
  </w:num>
  <w:num w:numId="8">
    <w:abstractNumId w:val="17"/>
  </w:num>
  <w:num w:numId="9">
    <w:abstractNumId w:val="22"/>
  </w:num>
  <w:num w:numId="10">
    <w:abstractNumId w:val="23"/>
  </w:num>
  <w:num w:numId="11">
    <w:abstractNumId w:val="18"/>
  </w:num>
  <w:num w:numId="12">
    <w:abstractNumId w:val="5"/>
  </w:num>
  <w:num w:numId="13">
    <w:abstractNumId w:val="2"/>
  </w:num>
  <w:num w:numId="14">
    <w:abstractNumId w:val="20"/>
  </w:num>
  <w:num w:numId="15">
    <w:abstractNumId w:val="10"/>
  </w:num>
  <w:num w:numId="16">
    <w:abstractNumId w:val="3"/>
  </w:num>
  <w:num w:numId="17">
    <w:abstractNumId w:val="21"/>
  </w:num>
  <w:num w:numId="18">
    <w:abstractNumId w:val="1"/>
  </w:num>
  <w:num w:numId="19">
    <w:abstractNumId w:val="19"/>
  </w:num>
  <w:num w:numId="20">
    <w:abstractNumId w:val="11"/>
  </w:num>
  <w:num w:numId="21">
    <w:abstractNumId w:val="14"/>
  </w:num>
  <w:num w:numId="22">
    <w:abstractNumId w:val="9"/>
  </w:num>
  <w:num w:numId="23">
    <w:abstractNumId w:val="13"/>
  </w:num>
  <w:num w:numId="24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9AD"/>
    <w:rsid w:val="000465BF"/>
    <w:rsid w:val="0006346C"/>
    <w:rsid w:val="00095A5C"/>
    <w:rsid w:val="000A6B7A"/>
    <w:rsid w:val="000A7F37"/>
    <w:rsid w:val="000E7334"/>
    <w:rsid w:val="00117A49"/>
    <w:rsid w:val="00127D53"/>
    <w:rsid w:val="00142A89"/>
    <w:rsid w:val="0016082F"/>
    <w:rsid w:val="001F7C0E"/>
    <w:rsid w:val="00200DBC"/>
    <w:rsid w:val="00276702"/>
    <w:rsid w:val="002A2EA1"/>
    <w:rsid w:val="00332BFC"/>
    <w:rsid w:val="003439AD"/>
    <w:rsid w:val="00362088"/>
    <w:rsid w:val="00445600"/>
    <w:rsid w:val="004918D0"/>
    <w:rsid w:val="004A574D"/>
    <w:rsid w:val="004E04E6"/>
    <w:rsid w:val="004F3207"/>
    <w:rsid w:val="005B3E6D"/>
    <w:rsid w:val="005E060C"/>
    <w:rsid w:val="0062797C"/>
    <w:rsid w:val="00671B07"/>
    <w:rsid w:val="006F2678"/>
    <w:rsid w:val="00705762"/>
    <w:rsid w:val="00721B42"/>
    <w:rsid w:val="007C5487"/>
    <w:rsid w:val="007D2C80"/>
    <w:rsid w:val="007F5957"/>
    <w:rsid w:val="00805BE7"/>
    <w:rsid w:val="008167CC"/>
    <w:rsid w:val="0082521E"/>
    <w:rsid w:val="00831F2F"/>
    <w:rsid w:val="008633EF"/>
    <w:rsid w:val="008B130B"/>
    <w:rsid w:val="00975E78"/>
    <w:rsid w:val="009B6F98"/>
    <w:rsid w:val="00A02B3F"/>
    <w:rsid w:val="00A538E8"/>
    <w:rsid w:val="00A6294F"/>
    <w:rsid w:val="00AA3FEA"/>
    <w:rsid w:val="00AB3CCF"/>
    <w:rsid w:val="00AD37E2"/>
    <w:rsid w:val="00B523F9"/>
    <w:rsid w:val="00B854B2"/>
    <w:rsid w:val="00BC4719"/>
    <w:rsid w:val="00BE007D"/>
    <w:rsid w:val="00C36964"/>
    <w:rsid w:val="00C959BA"/>
    <w:rsid w:val="00C96B52"/>
    <w:rsid w:val="00CB4CF6"/>
    <w:rsid w:val="00D15C09"/>
    <w:rsid w:val="00D47E51"/>
    <w:rsid w:val="00D51ECD"/>
    <w:rsid w:val="00D56763"/>
    <w:rsid w:val="00D70F5E"/>
    <w:rsid w:val="00D730DE"/>
    <w:rsid w:val="00DA78D7"/>
    <w:rsid w:val="00DF6607"/>
    <w:rsid w:val="00E465C5"/>
    <w:rsid w:val="00E76281"/>
    <w:rsid w:val="00E90006"/>
    <w:rsid w:val="00EC58FA"/>
    <w:rsid w:val="00ED170B"/>
    <w:rsid w:val="00F03CE2"/>
    <w:rsid w:val="00F34003"/>
    <w:rsid w:val="00F342F5"/>
    <w:rsid w:val="00F5519D"/>
    <w:rsid w:val="00F61D51"/>
    <w:rsid w:val="00FA10E1"/>
    <w:rsid w:val="03199134"/>
    <w:rsid w:val="0F146EE2"/>
    <w:rsid w:val="1E1E0266"/>
    <w:rsid w:val="22C21208"/>
    <w:rsid w:val="2454614C"/>
    <w:rsid w:val="319E21A5"/>
    <w:rsid w:val="342D7BAD"/>
    <w:rsid w:val="5139470B"/>
    <w:rsid w:val="5B33D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5ADDB"/>
  <w15:chartTrackingRefBased/>
  <w15:docId w15:val="{5395938D-3F24-4B57-B6B3-C91D66559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39AD"/>
    <w:pPr>
      <w:ind w:left="720"/>
      <w:contextualSpacing/>
    </w:pPr>
  </w:style>
  <w:style w:type="paragraph" w:customStyle="1" w:styleId="Normal1">
    <w:name w:val="Normal1"/>
    <w:rsid w:val="003439AD"/>
    <w:pPr>
      <w:spacing w:after="0" w:line="276" w:lineRule="auto"/>
    </w:pPr>
    <w:rPr>
      <w:rFonts w:ascii="Arial" w:eastAsia="Arial" w:hAnsi="Arial" w:cs="Arial"/>
      <w:color w:val="00000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02"/>
    <w:rPr>
      <w:rFonts w:ascii="Segoe UI" w:hAnsi="Segoe UI" w:cs="Segoe UI"/>
      <w:sz w:val="18"/>
      <w:szCs w:val="18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445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600"/>
    <w:rPr>
      <w:lang w:val="es-ES"/>
    </w:rPr>
  </w:style>
  <w:style w:type="paragraph" w:styleId="Footer">
    <w:name w:val="footer"/>
    <w:basedOn w:val="Normal"/>
    <w:link w:val="FooterChar"/>
    <w:uiPriority w:val="99"/>
    <w:unhideWhenUsed/>
    <w:rsid w:val="00445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600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6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2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9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8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0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RCIMP_Country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 Country</TermName>
          <TermId xmlns="http://schemas.microsoft.com/office/infopath/2007/PartnerControls">1f55df4f-c103-4303-b974-426a8e7d1d06</TermId>
        </TermInfo>
      </Terms>
    </ICRCIMP_Country_H>
    <Period_x0020_start xmlns="a8a2af44-4b8d-404b-a8bd-4186350a523c">2019-02-12T23:00:00+00:00</Period_x0020_start>
    <TaxCatchAll xmlns="a8a2af44-4b8d-404b-a8bd-4186350a523c">
      <Value>4</Value>
      <Value>3</Value>
      <Value>2</Value>
      <Value>1</Value>
    </TaxCatchAll>
    <ICRCIMP_DocumentType_H xmlns="71402401-ee9a-4cfa-82a8-ebbd88d5d766">
      <Terms xmlns="http://schemas.microsoft.com/office/infopath/2007/PartnerControls"/>
    </ICRCIMP_DocumentType_H>
    <ICRCIMP_IHT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23eb6094-56fc-4ad4-8ae2-cf1575a694f0</TermId>
        </TermInfo>
      </Terms>
    </ICRCIMP_IHT_H>
    <IsIntranet xmlns="a8a2af44-4b8d-404b-a8bd-4186350a523c">false</IsIntranet>
    <ICRCIMP_BusinessFunction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Assistance</TermName>
          <TermId xmlns="http://schemas.microsoft.com/office/infopath/2007/PartnerControls">9015aaae-65d7-4217-8889-581aaffe05a3</TermId>
        </TermInfo>
      </Terms>
    </ICRCIMP_BusinessFunction_H>
    <pe3ed4b1638e49a0a22b56e84a30773f xmlns="775538c5-eb89-48ba-a372-0acd5d6f1291">
      <Terms xmlns="http://schemas.microsoft.com/office/infopath/2007/PartnerControls">
        <TermInfo xmlns="http://schemas.microsoft.com/office/infopath/2007/PartnerControls">
          <TermName xmlns="http://schemas.microsoft.com/office/infopath/2007/PartnerControls">- No key issue</TermName>
          <TermId xmlns="http://schemas.microsoft.com/office/infopath/2007/PartnerControls">32056555-74b8-4174-9beb-b0d6d010855f</TermId>
        </TermInfo>
      </Terms>
    </pe3ed4b1638e49a0a22b56e84a30773f>
    <ICRCIMP_RMIdentifier xmlns="71402401-ee9a-4cfa-82a8-ebbd88d5d766" xsi:nil="true"/>
    <RatingCount xmlns="http://schemas.microsoft.com/sharepoint/v3" xsi:nil="true"/>
    <ICRCIMP_IsRecord xmlns="71402401-ee9a-4cfa-82a8-ebbd88d5d766">false</ICRCIMP_IsRecord>
    <ICRCIMP_RMTransfer xmlns="71402401-ee9a-4cfa-82a8-ebbd88d5d766">
      <Url xsi:nil="true"/>
      <Description xsi:nil="true"/>
    </ICRCIMP_RMTransfer>
    <ICRCIMP_Keyword_H xmlns="71402401-ee9a-4cfa-82a8-ebbd88d5d766">
      <Terms xmlns="http://schemas.microsoft.com/office/infopath/2007/PartnerControls"/>
    </ICRCIMP_Keyword_H>
    <ICRCIMP_OrganizationalAccronym_H xmlns="71402401-ee9a-4cfa-82a8-ebbd88d5d766">
      <Terms xmlns="http://schemas.microsoft.com/office/infopath/2007/PartnerControls"/>
    </ICRCIMP_OrganizationalAccronym_H>
    <AverageRating xmlns="http://schemas.microsoft.com/sharepoint/v3" xsi:nil="true"/>
    <h205814a13eb4c68bb83316f6dea6ef2 xmlns="71402401-ee9a-4cfa-82a8-ebbd88d5d766">
      <Terms xmlns="http://schemas.microsoft.com/office/infopath/2007/PartnerControls"/>
    </h205814a13eb4c68bb83316f6dea6ef2>
    <ICRCIMP_IsFocus xmlns="71402401-ee9a-4cfa-82a8-ebbd88d5d766">false</ICRCIMP_IsFocus>
    <Period_x0020_end xmlns="a8a2af44-4b8d-404b-a8bd-4186350a523c" xsi:nil="true"/>
    <ICRCIMP_RMUnitInCharge_H xmlns="71402401-ee9a-4cfa-82a8-ebbd88d5d766">
      <Terms xmlns="http://schemas.microsoft.com/office/infopath/2007/PartnerControls"/>
    </ICRCIMP_RMUnitInCharge_H>
    <_dlc_DocId xmlns="a8a2af44-4b8d-404b-a8bd-4186350a523c">TSASSIST-19-1293</_dlc_DocId>
    <_dlc_DocIdUrl xmlns="a8a2af44-4b8d-404b-a8bd-4186350a523c">
      <Url>https://collab.ext.icrc.org/sites/TS_ASSIST/_layouts/15/DocIdRedir.aspx?ID=TSASSIST-19-1293</Url>
      <Description>TSASSIST-19-1293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CRC Team Document" ma:contentTypeID="0x010100F306B2604BE44180B8B82333BE64DF4E005A5CBB6C53404A16AAEA5338BA523999000A8DC57427FE8447B6BC7D6E7F551E9D" ma:contentTypeVersion="42" ma:contentTypeDescription="Upload Form" ma:contentTypeScope="" ma:versionID="084248063f8dba146697e29f0d22fe69">
  <xsd:schema xmlns:xsd="http://www.w3.org/2001/XMLSchema" xmlns:xs="http://www.w3.org/2001/XMLSchema" xmlns:p="http://schemas.microsoft.com/office/2006/metadata/properties" xmlns:ns1="http://schemas.microsoft.com/sharepoint/v3" xmlns:ns2="71402401-ee9a-4cfa-82a8-ebbd88d5d766" xmlns:ns3="a8a2af44-4b8d-404b-a8bd-4186350a523c" xmlns:ns4="775538c5-eb89-48ba-a372-0acd5d6f1291" targetNamespace="http://schemas.microsoft.com/office/2006/metadata/properties" ma:root="true" ma:fieldsID="3e3a4ec725c8395d7b867916cbe6ed60" ns1:_="" ns2:_="" ns3:_="" ns4:_="">
    <xsd:import namespace="http://schemas.microsoft.com/sharepoint/v3"/>
    <xsd:import namespace="71402401-ee9a-4cfa-82a8-ebbd88d5d766"/>
    <xsd:import namespace="a8a2af44-4b8d-404b-a8bd-4186350a523c"/>
    <xsd:import namespace="775538c5-eb89-48ba-a372-0acd5d6f1291"/>
    <xsd:element name="properties">
      <xsd:complexType>
        <xsd:sequence>
          <xsd:element name="documentManagement">
            <xsd:complexType>
              <xsd:all>
                <xsd:element ref="ns2:ICRCIMP_IsFocus" minOccurs="0"/>
                <xsd:element ref="ns3:IsIntranet" minOccurs="0"/>
                <xsd:element ref="ns3:Period_x0020_start" minOccurs="0"/>
                <xsd:element ref="ns3:Period_x0020_end" minOccurs="0"/>
                <xsd:element ref="ns2:ICRCIMP_IsRecord" minOccurs="0"/>
                <xsd:element ref="ns2:ICRCIMP_RMIdentifier" minOccurs="0"/>
                <xsd:element ref="ns2:ICRCIMP_RMTransfer" minOccurs="0"/>
                <xsd:element ref="ns1:AverageRating" minOccurs="0"/>
                <xsd:element ref="ns1:RatingCount" minOccurs="0"/>
                <xsd:element ref="ns3:_dlc_DocIdUrl" minOccurs="0"/>
                <xsd:element ref="ns2:ICRCIMP_RMUnitInCharge_H" minOccurs="0"/>
                <xsd:element ref="ns3:TaxCatchAll" minOccurs="0"/>
                <xsd:element ref="ns3:TaxCatchAllLabel" minOccurs="0"/>
                <xsd:element ref="ns3:_dlc_DocIdPersistId" minOccurs="0"/>
                <xsd:element ref="ns2:ICRCIMP_Keyword_H" minOccurs="0"/>
                <xsd:element ref="ns3:_dlc_DocId" minOccurs="0"/>
                <xsd:element ref="ns2:ICRCIMP_OrganizationalAccronym_H" minOccurs="0"/>
                <xsd:element ref="ns2:ICRCIMP_Country_H" minOccurs="0"/>
                <xsd:element ref="ns2:ICRCIMP_DocumentType_H" minOccurs="0"/>
                <xsd:element ref="ns2:ICRCIMP_IHT_H" minOccurs="0"/>
                <xsd:element ref="ns2:ICRCIMP_BusinessFunction_H" minOccurs="0"/>
                <xsd:element ref="ns4:pe3ed4b1638e49a0a22b56e84a30773f" minOccurs="0"/>
                <xsd:element ref="ns2:h205814a13eb4c68bb83316f6dea6ef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6" nillable="true" ma:displayName="Rating (0-5)" ma:decimals="2" ma:description="Average value of all the ratings that have been submitted" ma:hidden="true" ma:internalName="AverageRating" ma:readOnly="false">
      <xsd:simpleType>
        <xsd:restriction base="dms:Number"/>
      </xsd:simpleType>
    </xsd:element>
    <xsd:element name="RatingCount" ma:index="17" nillable="true" ma:displayName="Number of Ratings" ma:decimals="0" ma:description="Number of ratings submitted" ma:hidden="true" ma:internalName="RatingCount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02401-ee9a-4cfa-82a8-ebbd88d5d766" elementFormDefault="qualified">
    <xsd:import namespace="http://schemas.microsoft.com/office/2006/documentManagement/types"/>
    <xsd:import namespace="http://schemas.microsoft.com/office/infopath/2007/PartnerControls"/>
    <xsd:element name="ICRCIMP_IsFocus" ma:index="5" nillable="true" ma:displayName="Is Key Document" ma:default="0" ma:internalName="ICRCIMP_IsFocus">
      <xsd:simpleType>
        <xsd:restriction base="dms:Boolean"/>
      </xsd:simpleType>
    </xsd:element>
    <xsd:element name="ICRCIMP_IsRecord" ma:index="12" nillable="true" ma:displayName="Is Record" ma:default="0" ma:internalName="ICRCIMP_IsRecord">
      <xsd:simpleType>
        <xsd:restriction base="dms:Boolean"/>
      </xsd:simpleType>
    </xsd:element>
    <xsd:element name="ICRCIMP_RMIdentifier" ma:index="13" nillable="true" ma:displayName="RM Identifier" ma:hidden="true" ma:internalName="ICRCIMP_RMIdentifier" ma:readOnly="false">
      <xsd:simpleType>
        <xsd:restriction base="dms:Text"/>
      </xsd:simpleType>
    </xsd:element>
    <xsd:element name="ICRCIMP_RMTransfer" ma:index="15" nillable="true" ma:displayName="RM Transfer" ma:format="Image" ma:hidden="true" ma:internalName="ICRCIMP_RMTransfer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CRCIMP_RMUnitInCharge_H" ma:index="25" nillable="true" ma:taxonomy="true" ma:internalName="ICRCIMP_RMUnitInCharge_H" ma:taxonomyFieldName="ICRCIMP_RMUnitInCharge" ma:displayName="RM Unit In Charge" ma:readOnly="false" ma:default="" ma:fieldId="{6e3f7d82-bb30-4acf-bd11-eef511e2f6ff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Keyword_H" ma:index="29" nillable="true" ma:taxonomy="true" ma:internalName="ICRCIMP_Keyword_H" ma:taxonomyFieldName="ICRCIMP_Keyword" ma:displayName="Keyword" ma:readOnly="false" ma:default="" ma:fieldId="{f27af7a6-d078-4508-aeeb-bc60d2b2a9c2}" ma:taxonomyMulti="true" ma:sspId="ab0fa9d1-5a5a-4c9b-9c24-b67ffc5bb60f" ma:termSetId="9e1982ce-954c-4bc3-b476-a56a519943c0" ma:anchorId="dc16195f-09ad-42a4-9fc8-901be5812cbf" ma:open="false" ma:isKeyword="false">
      <xsd:complexType>
        <xsd:sequence>
          <xsd:element ref="pc:Terms" minOccurs="0" maxOccurs="1"/>
        </xsd:sequence>
      </xsd:complexType>
    </xsd:element>
    <xsd:element name="ICRCIMP_OrganizationalAccronym_H" ma:index="31" nillable="true" ma:taxonomy="true" ma:internalName="ICRCIMP_OrganizationalAccronym_H" ma:taxonomyFieldName="ICRCIMP_OrganizationalAccronym" ma:displayName="Organizational Acronym" ma:readOnly="false" ma:default="" ma:fieldId="{7ccf5c89-e992-4c56-8c3d-f080454b7083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Country_H" ma:index="32" nillable="true" ma:taxonomy="true" ma:internalName="ICRCIMP_Country_H" ma:taxonomyFieldName="ICRCIMP_Country" ma:displayName="Country" ma:readOnly="false" ma:default="2;#No Country|1f55df4f-c103-4303-b974-426a8e7d1d06" ma:fieldId="{43c356ae-dbf9-4781-9db5-36f4e2c43aa5}" ma:taxonomyMulti="true" ma:sspId="ab0fa9d1-5a5a-4c9b-9c24-b67ffc5bb60f" ma:termSetId="9e1982ce-954c-4bc3-b476-a56a519943c0" ma:anchorId="ef6172f5-22a7-44c1-85b4-1009e07f4347" ma:open="false" ma:isKeyword="false">
      <xsd:complexType>
        <xsd:sequence>
          <xsd:element ref="pc:Terms" minOccurs="0" maxOccurs="1"/>
        </xsd:sequence>
      </xsd:complexType>
    </xsd:element>
    <xsd:element name="ICRCIMP_DocumentType_H" ma:index="33" nillable="true" ma:taxonomy="true" ma:internalName="ICRCIMP_DocumentType_H" ma:taxonomyFieldName="ICRCIMP_DocumentType" ma:displayName="Document Type" ma:readOnly="false" ma:default="" ma:fieldId="{be9838ba-4f15-4a58-a832-ef14848e4da7}" ma:sspId="ab0fa9d1-5a5a-4c9b-9c24-b67ffc5bb60f" ma:termSetId="9e1982ce-954c-4bc3-b476-a56a519943c0" ma:anchorId="d4aee717-125d-40b5-a4ac-9555539d892b" ma:open="false" ma:isKeyword="false">
      <xsd:complexType>
        <xsd:sequence>
          <xsd:element ref="pc:Terms" minOccurs="0" maxOccurs="1"/>
        </xsd:sequence>
      </xsd:complexType>
    </xsd:element>
    <xsd:element name="ICRCIMP_IHT_H" ma:index="34" nillable="true" ma:taxonomy="true" ma:internalName="ICRCIMP_IHT_H" ma:taxonomyFieldName="ICRCIMP_IHT" ma:displayName="IHT" ma:readOnly="false" ma:default="4;#Internal|23eb6094-56fc-4ad4-8ae2-cf1575a694f0" ma:fieldId="{065c2617-21f6-47e4-87f5-3c0378fecd5d}" ma:sspId="ab0fa9d1-5a5a-4c9b-9c24-b67ffc5bb60f" ma:termSetId="9e1982ce-954c-4bc3-b476-a56a519943c0" ma:anchorId="b0b0a92e-8599-45de-9f88-f18d1883a95e" ma:open="false" ma:isKeyword="false">
      <xsd:complexType>
        <xsd:sequence>
          <xsd:element ref="pc:Terms" minOccurs="0" maxOccurs="1"/>
        </xsd:sequence>
      </xsd:complexType>
    </xsd:element>
    <xsd:element name="ICRCIMP_BusinessFunction_H" ma:index="35" nillable="true" ma:taxonomy="true" ma:internalName="ICRCIMP_BusinessFunction_H" ma:taxonomyFieldName="ICRCIMP_BusinessFunction" ma:displayName="Business Function" ma:readOnly="false" ma:default="1;#Assistance|9015aaae-65d7-4217-8889-581aaffe05a3" ma:fieldId="{135f9e93-e411-4f51-a3e4-c80a6701173e}" ma:sspId="ab0fa9d1-5a5a-4c9b-9c24-b67ffc5bb60f" ma:termSetId="9e1982ce-954c-4bc3-b476-a56a519943c0" ma:anchorId="1f494b62-34d6-4855-af7c-08b76e795dc3" ma:open="false" ma:isKeyword="false">
      <xsd:complexType>
        <xsd:sequence>
          <xsd:element ref="pc:Terms" minOccurs="0" maxOccurs="1"/>
        </xsd:sequence>
      </xsd:complexType>
    </xsd:element>
    <xsd:element name="h205814a13eb4c68bb83316f6dea6ef2" ma:index="38" nillable="true" ma:taxonomy="true" ma:internalName="h205814a13eb4c68bb83316f6dea6ef2" ma:taxonomyFieldName="ICRCIMP_KeyIssue" ma:displayName="Key Issue" ma:fieldId="{1205814a-13eb-4c68-bb83-316f6dea6ef2}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2af44-4b8d-404b-a8bd-4186350a523c" elementFormDefault="qualified">
    <xsd:import namespace="http://schemas.microsoft.com/office/2006/documentManagement/types"/>
    <xsd:import namespace="http://schemas.microsoft.com/office/infopath/2007/PartnerControls"/>
    <xsd:element name="IsIntranet" ma:index="6" nillable="true" ma:displayName="Is Intranet" ma:default="0" ma:internalName="IsIntranet">
      <xsd:simpleType>
        <xsd:restriction base="dms:Boolean"/>
      </xsd:simpleType>
    </xsd:element>
    <xsd:element name="Period_x0020_start" ma:index="10" nillable="true" ma:displayName="Period start" ma:default="[today]" ma:format="DateOnly" ma:internalName="Period_x0020_start">
      <xsd:simpleType>
        <xsd:restriction base="dms:DateTime"/>
      </xsd:simpleType>
    </xsd:element>
    <xsd:element name="Period_x0020_end" ma:index="11" nillable="true" ma:displayName="Period end" ma:format="DateOnly" ma:internalName="Period_x0020_end">
      <xsd:simpleType>
        <xsd:restriction base="dms:DateTime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26" nillable="true" ma:displayName="Taxonomy Catch All Column" ma:hidden="true" ma:list="{bb80481a-0eda-4050-92b4-209d87b2a08d}" ma:internalName="TaxCatchAll" ma:showField="CatchAllData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bb80481a-0eda-4050-92b4-209d87b2a08d}" ma:internalName="TaxCatchAllLabel" ma:readOnly="true" ma:showField="CatchAllDataLabel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3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538c5-eb89-48ba-a372-0acd5d6f1291" elementFormDefault="qualified">
    <xsd:import namespace="http://schemas.microsoft.com/office/2006/documentManagement/types"/>
    <xsd:import namespace="http://schemas.microsoft.com/office/infopath/2007/PartnerControls"/>
    <xsd:element name="pe3ed4b1638e49a0a22b56e84a30773f" ma:index="36" nillable="true" ma:taxonomy="true" ma:internalName="pe3ed4b1638e49a0a22b56e84a30773f" ma:taxonomyFieldName="Key_x0020_Issue" ma:displayName="Key Issue" ma:default="3;#- No key issue|32056555-74b8-4174-9beb-b0d6d010855f" ma:fieldId="{9e3ed4b1-638e-49a0-a22b-56e84a30773f}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Summary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ab0fa9d1-5a5a-4c9b-9c24-b67ffc5bb60f" ContentTypeId="0x010100F306B2604BE44180B8B82333BE64DF4E005A5CBB6C53404A16AAEA5338BA523999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F3611-2A98-4859-92EE-D00FD2C359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3B01C4-655A-4D38-A11C-9891562A386B}">
  <ds:schemaRefs>
    <ds:schemaRef ds:uri="http://schemas.microsoft.com/office/2006/metadata/properties"/>
    <ds:schemaRef ds:uri="http://schemas.microsoft.com/office/infopath/2007/PartnerControls"/>
    <ds:schemaRef ds:uri="71402401-ee9a-4cfa-82a8-ebbd88d5d766"/>
    <ds:schemaRef ds:uri="a8a2af44-4b8d-404b-a8bd-4186350a523c"/>
    <ds:schemaRef ds:uri="775538c5-eb89-48ba-a372-0acd5d6f1291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F34B1D6-F3DF-4C12-9CA6-CD56982399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402401-ee9a-4cfa-82a8-ebbd88d5d766"/>
    <ds:schemaRef ds:uri="a8a2af44-4b8d-404b-a8bd-4186350a523c"/>
    <ds:schemaRef ds:uri="775538c5-eb89-48ba-a372-0acd5d6f1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5FFDC1-F1D8-4FAF-8479-7B320073B74E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57F114F-BBC0-4FA7-A163-2C16CE033C5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5446857-755D-482C-9370-717803777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935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ICRC</Company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Van Roeden</dc:creator>
  <cp:keywords/>
  <dc:description/>
  <cp:lastModifiedBy>Aleksandra Kokanovic</cp:lastModifiedBy>
  <cp:revision>5</cp:revision>
  <cp:lastPrinted>2019-06-11T09:43:00Z</cp:lastPrinted>
  <dcterms:created xsi:type="dcterms:W3CDTF">2021-09-01T09:44:00Z</dcterms:created>
  <dcterms:modified xsi:type="dcterms:W3CDTF">2021-09-01T12:30:00Z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0x010100F306B2604BE44180B8B82333BE64DF4E005A5CBB6C53404A16AAEA5338BA523999000A8DC57427FE8447B6BC7D6E7F551E9D</vt:lpwstr>
  </property>
  <property fmtid="{D5CDD505-2E9C-101B-9397-08002B2CF9AE}" pid="3" name="ICRCIMP_RMUnitInCharge">
    <vt:lpwstr/>
  </property>
  <property fmtid="{D5CDD505-2E9C-101B-9397-08002B2CF9AE}" pid="4" name="ICRCIMP_ManageAccess">
    <vt:bool>false</vt:bool>
  </property>
  <property fmtid="{D5CDD505-2E9C-101B-9397-08002B2CF9AE}" pid="5" name="_dlc_DocIdItemGuid">
    <vt:lpwstr>14e3763b-2098-4ba2-b408-c72e8bbcf676</vt:lpwstr>
  </property>
  <property fmtid="{D5CDD505-2E9C-101B-9397-08002B2CF9AE}" pid="6" name="ICRCIMP_IHT">
    <vt:lpwstr>4;#Internal|23eb6094-56fc-4ad4-8ae2-cf1575a694f0</vt:lpwstr>
  </property>
  <property fmtid="{D5CDD505-2E9C-101B-9397-08002B2CF9AE}" pid="7" name="ICRCIMP_Country">
    <vt:lpwstr>2;#No Country|1f55df4f-c103-4303-b974-426a8e7d1d06</vt:lpwstr>
  </property>
  <property fmtid="{D5CDD505-2E9C-101B-9397-08002B2CF9AE}" pid="8" name="ICRCIMP_OrganizationalAccronym">
    <vt:lpwstr/>
  </property>
  <property fmtid="{D5CDD505-2E9C-101B-9397-08002B2CF9AE}" pid="9" name="Key Issue">
    <vt:lpwstr>3;#- No key issue|32056555-74b8-4174-9beb-b0d6d010855f</vt:lpwstr>
  </property>
  <property fmtid="{D5CDD505-2E9C-101B-9397-08002B2CF9AE}" pid="10" name="ICRCIMP_DocumentType">
    <vt:lpwstr/>
  </property>
  <property fmtid="{D5CDD505-2E9C-101B-9397-08002B2CF9AE}" pid="11" name="ICRCIMP_BusinessFunction">
    <vt:lpwstr>1;#Assistance|9015aaae-65d7-4217-8889-581aaffe05a3</vt:lpwstr>
  </property>
  <property fmtid="{D5CDD505-2E9C-101B-9397-08002B2CF9AE}" pid="12" name="ICRCIMP_Keyword">
    <vt:lpwstr/>
  </property>
  <property fmtid="{D5CDD505-2E9C-101B-9397-08002B2CF9AE}" pid="13" name="ICRCIMP_KeyIssue">
    <vt:lpwstr/>
  </property>
</Properties>
</file>