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02" w:rsidRDefault="00EC3902" w:rsidP="00EC3902">
      <w:pPr>
        <w:jc w:val="center"/>
        <w:rPr>
          <w:b/>
          <w:sz w:val="32"/>
          <w:szCs w:val="32"/>
          <w:u w:val="single"/>
          <w:lang w:val="fr-CH"/>
        </w:rPr>
      </w:pPr>
    </w:p>
    <w:p w:rsidR="002D583D" w:rsidRDefault="009240D3" w:rsidP="00EC3902">
      <w:pPr>
        <w:jc w:val="center"/>
        <w:rPr>
          <w:b/>
          <w:sz w:val="32"/>
          <w:szCs w:val="32"/>
          <w:u w:val="single"/>
          <w:lang w:val="en-US"/>
        </w:rPr>
      </w:pPr>
      <w:r w:rsidRPr="002D583D">
        <w:rPr>
          <w:b/>
          <w:sz w:val="32"/>
          <w:szCs w:val="32"/>
          <w:u w:val="single"/>
          <w:lang w:val="en-US"/>
        </w:rPr>
        <w:t>H</w:t>
      </w:r>
      <w:r w:rsidR="004C3CBA">
        <w:rPr>
          <w:b/>
          <w:sz w:val="32"/>
          <w:szCs w:val="32"/>
          <w:u w:val="single"/>
          <w:lang w:val="en-US"/>
        </w:rPr>
        <w:t>ealth Emergencies in Large P</w:t>
      </w:r>
      <w:r w:rsidR="002D583D" w:rsidRPr="002D583D">
        <w:rPr>
          <w:b/>
          <w:sz w:val="32"/>
          <w:szCs w:val="32"/>
          <w:u w:val="single"/>
          <w:lang w:val="en-US"/>
        </w:rPr>
        <w:t xml:space="preserve">opulations </w:t>
      </w:r>
      <w:r w:rsidR="002D583D">
        <w:rPr>
          <w:b/>
          <w:sz w:val="32"/>
          <w:szCs w:val="32"/>
          <w:u w:val="single"/>
          <w:lang w:val="en-US"/>
        </w:rPr>
        <w:t>(</w:t>
      </w:r>
      <w:r w:rsidR="002D583D" w:rsidRPr="002D583D">
        <w:rPr>
          <w:b/>
          <w:sz w:val="32"/>
          <w:szCs w:val="32"/>
          <w:u w:val="single"/>
          <w:lang w:val="en-US"/>
        </w:rPr>
        <w:t>H</w:t>
      </w:r>
      <w:r w:rsidRPr="002D583D">
        <w:rPr>
          <w:b/>
          <w:sz w:val="32"/>
          <w:szCs w:val="32"/>
          <w:u w:val="single"/>
          <w:lang w:val="en-US"/>
        </w:rPr>
        <w:t>.E.L.P.</w:t>
      </w:r>
      <w:r w:rsidR="004C3CBA">
        <w:rPr>
          <w:b/>
          <w:sz w:val="32"/>
          <w:szCs w:val="32"/>
          <w:u w:val="single"/>
          <w:lang w:val="en-US"/>
        </w:rPr>
        <w:t>) C</w:t>
      </w:r>
      <w:r w:rsidR="002D583D">
        <w:rPr>
          <w:b/>
          <w:sz w:val="32"/>
          <w:szCs w:val="32"/>
          <w:u w:val="single"/>
          <w:lang w:val="en-US"/>
        </w:rPr>
        <w:t xml:space="preserve">ourse </w:t>
      </w:r>
      <w:r w:rsidRPr="002D583D">
        <w:rPr>
          <w:b/>
          <w:sz w:val="32"/>
          <w:szCs w:val="32"/>
          <w:u w:val="single"/>
          <w:lang w:val="en-US"/>
        </w:rPr>
        <w:t xml:space="preserve"> </w:t>
      </w:r>
    </w:p>
    <w:p w:rsidR="00EC3902" w:rsidRPr="002D583D" w:rsidRDefault="004C3CBA" w:rsidP="00EC3902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Non-Communicable D</w:t>
      </w:r>
      <w:r w:rsidR="00A27045" w:rsidRPr="002D583D">
        <w:rPr>
          <w:b/>
          <w:sz w:val="32"/>
          <w:szCs w:val="32"/>
          <w:lang w:val="en-US"/>
        </w:rPr>
        <w:t>iseases</w:t>
      </w:r>
      <w:r>
        <w:rPr>
          <w:b/>
          <w:sz w:val="32"/>
          <w:szCs w:val="32"/>
          <w:lang w:val="en-US"/>
        </w:rPr>
        <w:t xml:space="preserve"> (NCD</w:t>
      </w:r>
      <w:r w:rsidR="001F0936" w:rsidRPr="002D583D">
        <w:rPr>
          <w:b/>
          <w:sz w:val="32"/>
          <w:szCs w:val="32"/>
          <w:lang w:val="en-US"/>
        </w:rPr>
        <w:t>)</w:t>
      </w:r>
      <w:r w:rsidR="00A27045" w:rsidRPr="002D583D">
        <w:rPr>
          <w:b/>
          <w:sz w:val="32"/>
          <w:szCs w:val="32"/>
          <w:lang w:val="en-US"/>
        </w:rPr>
        <w:t xml:space="preserve"> </w:t>
      </w:r>
    </w:p>
    <w:p w:rsidR="00A27045" w:rsidRPr="00EC3902" w:rsidRDefault="00EC3902" w:rsidP="00EC3902">
      <w:pPr>
        <w:jc w:val="center"/>
        <w:rPr>
          <w:color w:val="FF0000"/>
          <w:sz w:val="32"/>
          <w:szCs w:val="32"/>
        </w:rPr>
      </w:pPr>
      <w:r w:rsidRPr="00EC3902">
        <w:rPr>
          <w:b/>
          <w:color w:val="FF0000"/>
          <w:sz w:val="32"/>
          <w:szCs w:val="32"/>
        </w:rPr>
        <w:t>Time allocated 180 minutes</w:t>
      </w:r>
    </w:p>
    <w:p w:rsidR="00A27045" w:rsidRPr="002D583D" w:rsidRDefault="00A270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998"/>
        <w:gridCol w:w="5919"/>
      </w:tblGrid>
      <w:tr w:rsidR="00A27045" w:rsidRPr="004343FC" w:rsidTr="0028735E">
        <w:tc>
          <w:tcPr>
            <w:tcW w:w="3964" w:type="dxa"/>
            <w:shd w:val="clear" w:color="auto" w:fill="DEEAF6" w:themeFill="accent1" w:themeFillTint="33"/>
          </w:tcPr>
          <w:p w:rsidR="00A27045" w:rsidRPr="00A76BC2" w:rsidRDefault="00A27045" w:rsidP="005E4B03">
            <w:pPr>
              <w:rPr>
                <w:rFonts w:cstheme="minorHAnsi"/>
                <w:b/>
                <w:sz w:val="24"/>
                <w:szCs w:val="24"/>
              </w:rPr>
            </w:pPr>
            <w:r w:rsidRPr="00A76BC2">
              <w:rPr>
                <w:rFonts w:cstheme="minorHAnsi"/>
                <w:b/>
                <w:sz w:val="24"/>
                <w:szCs w:val="24"/>
              </w:rPr>
              <w:t>Educational Objectives: What should participants be able to do at the end of the course</w:t>
            </w:r>
          </w:p>
          <w:p w:rsidR="00A27045" w:rsidRPr="00A76BC2" w:rsidRDefault="00A27045" w:rsidP="005E4B0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DEEAF6" w:themeFill="accent1" w:themeFillTint="33"/>
          </w:tcPr>
          <w:p w:rsidR="00A27045" w:rsidRPr="00A76BC2" w:rsidRDefault="00A27045" w:rsidP="005E4B0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A76BC2">
              <w:rPr>
                <w:rFonts w:cstheme="minorHAnsi"/>
                <w:b/>
                <w:sz w:val="24"/>
                <w:szCs w:val="24"/>
              </w:rPr>
              <w:t xml:space="preserve">Enabling Objectives: The interim steps that build on each other and lead to the final educational objectives  </w:t>
            </w:r>
          </w:p>
        </w:tc>
        <w:tc>
          <w:tcPr>
            <w:tcW w:w="5919" w:type="dxa"/>
            <w:shd w:val="clear" w:color="auto" w:fill="DEEAF6" w:themeFill="accent1" w:themeFillTint="33"/>
          </w:tcPr>
          <w:p w:rsidR="00A27045" w:rsidRPr="00A76BC2" w:rsidRDefault="00A27045" w:rsidP="005E4B03">
            <w:pPr>
              <w:rPr>
                <w:rFonts w:cstheme="minorHAnsi"/>
                <w:b/>
                <w:sz w:val="24"/>
                <w:szCs w:val="24"/>
              </w:rPr>
            </w:pPr>
            <w:r w:rsidRPr="00A76BC2">
              <w:rPr>
                <w:rFonts w:cstheme="minorHAnsi"/>
                <w:b/>
                <w:sz w:val="24"/>
                <w:szCs w:val="24"/>
              </w:rPr>
              <w:t xml:space="preserve">Core Issues </w:t>
            </w:r>
            <w:r w:rsidR="0016052B" w:rsidRPr="00A76BC2">
              <w:rPr>
                <w:rFonts w:cstheme="minorHAnsi"/>
                <w:b/>
                <w:sz w:val="24"/>
                <w:szCs w:val="24"/>
              </w:rPr>
              <w:t>/reference points</w:t>
            </w:r>
          </w:p>
        </w:tc>
      </w:tr>
      <w:tr w:rsidR="0028735E" w:rsidRPr="004343FC" w:rsidTr="0028735E">
        <w:tc>
          <w:tcPr>
            <w:tcW w:w="3964" w:type="dxa"/>
            <w:vMerge w:val="restart"/>
          </w:tcPr>
          <w:p w:rsidR="0028735E" w:rsidRPr="00A76BC2" w:rsidRDefault="0028735E" w:rsidP="005E4B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are able to</w:t>
            </w:r>
            <w:proofErr w:type="gramEnd"/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explain the importance of addre</w:t>
            </w:r>
            <w:r w:rsidR="004C3CBA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ssing the needs of people with Non-Communicable Diseases (NCD</w:t>
            </w: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) in acute and protracted crises and the challenges to ensure their treatment and care </w:t>
            </w:r>
          </w:p>
          <w:p w:rsidR="0028735E" w:rsidRPr="00A76BC2" w:rsidRDefault="0028735E" w:rsidP="005E4B0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</w:tcPr>
          <w:p w:rsidR="0028735E" w:rsidRPr="00A76BC2" w:rsidRDefault="0028735E" w:rsidP="0016052B">
            <w:pPr>
              <w:pStyle w:val="ListParagraph"/>
              <w:numPr>
                <w:ilvl w:val="1"/>
                <w:numId w:val="1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are able to</w:t>
            </w:r>
            <w:proofErr w:type="gramEnd"/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describe the types of diseases included in the NCD group</w:t>
            </w:r>
          </w:p>
        </w:tc>
        <w:tc>
          <w:tcPr>
            <w:tcW w:w="5919" w:type="dxa"/>
          </w:tcPr>
          <w:p w:rsidR="0028735E" w:rsidRPr="00A76BC2" w:rsidRDefault="0028735E" w:rsidP="00A2704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Identifying NCDs</w:t>
            </w:r>
          </w:p>
          <w:p w:rsidR="0028735E" w:rsidRPr="00A76BC2" w:rsidRDefault="0028735E" w:rsidP="00A2704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  <w:sz w:val="24"/>
                <w:szCs w:val="24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Classifying NCDs  </w:t>
            </w:r>
          </w:p>
          <w:p w:rsidR="0028735E" w:rsidRPr="00A76BC2" w:rsidRDefault="0028735E" w:rsidP="005E4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735E" w:rsidRPr="004343FC" w:rsidTr="0028735E">
        <w:tc>
          <w:tcPr>
            <w:tcW w:w="3964" w:type="dxa"/>
            <w:vMerge/>
          </w:tcPr>
          <w:p w:rsidR="0028735E" w:rsidRPr="00A76BC2" w:rsidRDefault="0028735E" w:rsidP="005E4B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8" w:type="dxa"/>
          </w:tcPr>
          <w:p w:rsidR="0028735E" w:rsidRPr="00A76BC2" w:rsidRDefault="0028735E" w:rsidP="0016052B">
            <w:pPr>
              <w:pStyle w:val="ListParagraph"/>
              <w:numPr>
                <w:ilvl w:val="1"/>
                <w:numId w:val="1"/>
              </w:numPr>
              <w:ind w:left="360"/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</w:pPr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are able to</w:t>
            </w:r>
            <w:proofErr w:type="gramEnd"/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 xml:space="preserve"> explain </w:t>
            </w: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the key characteristics of NCD and</w:t>
            </w:r>
            <w:r w:rsidR="005D7C9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what the differences are with Communicable D</w:t>
            </w: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iseases (CD)</w:t>
            </w:r>
          </w:p>
        </w:tc>
        <w:tc>
          <w:tcPr>
            <w:tcW w:w="5919" w:type="dxa"/>
          </w:tcPr>
          <w:p w:rsidR="0028735E" w:rsidRPr="00A76BC2" w:rsidRDefault="0028735E" w:rsidP="0028735E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 w:rsidRPr="00A76BC2">
              <w:rPr>
                <w:rFonts w:cstheme="minorHAnsi"/>
                <w:sz w:val="24"/>
                <w:szCs w:val="24"/>
              </w:rPr>
              <w:t xml:space="preserve">Characteristics of NCDs </w:t>
            </w:r>
          </w:p>
          <w:p w:rsidR="0028735E" w:rsidRPr="00FB4E57" w:rsidRDefault="0028735E" w:rsidP="00EC3902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Complex </w:t>
            </w:r>
            <w:r w:rsidR="00FB4E57" w:rsidRPr="00FB4E57">
              <w:rPr>
                <w:rFonts w:cstheme="minorHAnsi"/>
                <w:sz w:val="24"/>
                <w:szCs w:val="24"/>
                <w:lang w:val="en-GB"/>
              </w:rPr>
              <w:t>aetiology</w:t>
            </w:r>
            <w:r w:rsidRPr="00FB4E57">
              <w:rPr>
                <w:rFonts w:cstheme="minorHAnsi"/>
                <w:sz w:val="24"/>
                <w:szCs w:val="24"/>
                <w:lang w:val="en-GB"/>
              </w:rPr>
              <w:t xml:space="preserve"> and multiple risk factors </w:t>
            </w:r>
          </w:p>
          <w:p w:rsidR="0028735E" w:rsidRPr="00A76BC2" w:rsidRDefault="0028735E" w:rsidP="00EC3902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FB4E57">
              <w:rPr>
                <w:rFonts w:cstheme="minorHAnsi"/>
                <w:sz w:val="24"/>
                <w:szCs w:val="24"/>
                <w:lang w:val="en-GB"/>
              </w:rPr>
              <w:t>Mostly long /life time duration</w:t>
            </w:r>
            <w:r w:rsidR="001F0936" w:rsidRPr="00FB4E57">
              <w:rPr>
                <w:rFonts w:cstheme="minorHAnsi"/>
                <w:sz w:val="24"/>
                <w:szCs w:val="24"/>
                <w:lang w:val="en-GB"/>
              </w:rPr>
              <w:t xml:space="preserve">; generally </w:t>
            </w:r>
            <w:r w:rsidRPr="00FB4E57">
              <w:rPr>
                <w:rFonts w:cstheme="minorHAnsi"/>
                <w:sz w:val="24"/>
                <w:szCs w:val="24"/>
                <w:lang w:val="en-GB"/>
              </w:rPr>
              <w:t>slow progression with a continuum</w:t>
            </w: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 from the risk of a NCD to having a NCD to having a NCD with complications and death</w:t>
            </w:r>
          </w:p>
          <w:p w:rsidR="0028735E" w:rsidRPr="00A76BC2" w:rsidRDefault="0028735E" w:rsidP="00EC3902">
            <w:pPr>
              <w:pStyle w:val="ListParagraph"/>
              <w:numPr>
                <w:ilvl w:val="0"/>
                <w:numId w:val="33"/>
              </w:numPr>
              <w:ind w:left="757"/>
              <w:rPr>
                <w:rFonts w:cstheme="minorHAnsi"/>
                <w:color w:val="0000FF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Need for continuum of care over time and at different levels of care; requires coordination and follow-up/ integration across different levels of care –</w:t>
            </w:r>
            <w:r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 xml:space="preserve">see </w:t>
            </w:r>
            <w:r w:rsidR="00EC3902"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>module</w:t>
            </w:r>
            <w:r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 xml:space="preserve"> </w:t>
            </w:r>
            <w:r w:rsidR="00EC3902"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>‘Health Services’</w:t>
            </w:r>
          </w:p>
          <w:p w:rsidR="0028735E" w:rsidRPr="00A76BC2" w:rsidRDefault="0028735E" w:rsidP="00EC3902">
            <w:pPr>
              <w:pStyle w:val="ListParagraph"/>
              <w:numPr>
                <w:ilvl w:val="0"/>
                <w:numId w:val="33"/>
              </w:numPr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Coordination of care for NCD patients goes beyond health care services, e.g. nutrition</w:t>
            </w:r>
          </w:p>
          <w:p w:rsidR="0028735E" w:rsidRPr="00A76BC2" w:rsidRDefault="0028735E" w:rsidP="00EC3902">
            <w:pPr>
              <w:pStyle w:val="ListParagraph"/>
              <w:numPr>
                <w:ilvl w:val="0"/>
                <w:numId w:val="33"/>
              </w:numPr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lastRenderedPageBreak/>
              <w:t>For certain NCD patients there is a need for palliative care</w:t>
            </w:r>
          </w:p>
          <w:p w:rsidR="0028735E" w:rsidRPr="00A76BC2" w:rsidRDefault="0028735E" w:rsidP="0028735E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Differences NCDs and CDs</w:t>
            </w:r>
          </w:p>
        </w:tc>
      </w:tr>
      <w:tr w:rsidR="0028735E" w:rsidRPr="004343FC" w:rsidTr="0028735E">
        <w:tc>
          <w:tcPr>
            <w:tcW w:w="3964" w:type="dxa"/>
            <w:vMerge/>
          </w:tcPr>
          <w:p w:rsidR="0028735E" w:rsidRPr="00A76BC2" w:rsidRDefault="0028735E" w:rsidP="005E4B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8" w:type="dxa"/>
          </w:tcPr>
          <w:p w:rsidR="0028735E" w:rsidRPr="00A76BC2" w:rsidRDefault="0028735E" w:rsidP="0016052B">
            <w:pPr>
              <w:pStyle w:val="ListParagraph"/>
              <w:numPr>
                <w:ilvl w:val="1"/>
                <w:numId w:val="1"/>
              </w:numPr>
              <w:ind w:left="360"/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are able to</w:t>
            </w:r>
            <w:proofErr w:type="gramEnd"/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describe overall </w:t>
            </w:r>
            <w:r w:rsidR="005D7C9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NCD</w:t>
            </w:r>
            <w:r w:rsidR="005D7C98"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prevale</w:t>
            </w:r>
            <w:r w:rsidR="005D7C9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nce and mortality </w:t>
            </w: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and how these are</w:t>
            </w:r>
            <w:r w:rsidR="00EA4C7C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affected by crisis situations</w:t>
            </w:r>
          </w:p>
        </w:tc>
        <w:tc>
          <w:tcPr>
            <w:tcW w:w="5919" w:type="dxa"/>
          </w:tcPr>
          <w:p w:rsidR="0028735E" w:rsidRPr="00A76BC2" w:rsidRDefault="0028735E" w:rsidP="00A2704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Burden of NCDs worldwide</w:t>
            </w:r>
            <w:r w:rsidR="001F0936" w:rsidRPr="00A76BC2">
              <w:rPr>
                <w:rFonts w:cstheme="minorHAnsi"/>
                <w:sz w:val="24"/>
                <w:szCs w:val="24"/>
                <w:lang w:val="en-US"/>
              </w:rPr>
              <w:t xml:space="preserve"> (overall)</w:t>
            </w: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 and for specific regions  </w:t>
            </w:r>
          </w:p>
          <w:p w:rsidR="0028735E" w:rsidRPr="00A76BC2" w:rsidRDefault="0028735E" w:rsidP="00EC3902">
            <w:pPr>
              <w:pStyle w:val="ListParagraph"/>
              <w:numPr>
                <w:ilvl w:val="1"/>
                <w:numId w:val="34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Prevalence; mortality trends</w:t>
            </w:r>
          </w:p>
          <w:p w:rsidR="0028735E" w:rsidRPr="00A76BC2" w:rsidRDefault="0028735E" w:rsidP="00EC3902">
            <w:pPr>
              <w:pStyle w:val="ListParagraph"/>
              <w:numPr>
                <w:ilvl w:val="1"/>
                <w:numId w:val="34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Epidemiological shift</w:t>
            </w:r>
          </w:p>
          <w:p w:rsidR="0028735E" w:rsidRPr="00A76BC2" w:rsidRDefault="0028735E" w:rsidP="00EC3902">
            <w:pPr>
              <w:pStyle w:val="ListParagraph"/>
              <w:numPr>
                <w:ilvl w:val="1"/>
                <w:numId w:val="34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Effects of crisis situations (examples) </w:t>
            </w:r>
          </w:p>
        </w:tc>
      </w:tr>
      <w:tr w:rsidR="0028735E" w:rsidRPr="004343FC" w:rsidTr="0028735E">
        <w:tc>
          <w:tcPr>
            <w:tcW w:w="3964" w:type="dxa"/>
            <w:vMerge/>
          </w:tcPr>
          <w:p w:rsidR="0028735E" w:rsidRPr="00A76BC2" w:rsidRDefault="0028735E" w:rsidP="005E4B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8" w:type="dxa"/>
          </w:tcPr>
          <w:p w:rsidR="0028735E" w:rsidRPr="00A76BC2" w:rsidRDefault="0028735E" w:rsidP="0016052B">
            <w:pPr>
              <w:pStyle w:val="ListParagraph"/>
              <w:numPr>
                <w:ilvl w:val="1"/>
                <w:numId w:val="1"/>
              </w:numPr>
              <w:ind w:left="360"/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are able to</w:t>
            </w:r>
            <w:proofErr w:type="gramEnd"/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explain ways in which a crisis might worse</w:t>
            </w:r>
            <w:r w:rsidR="005D7C9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n the health of people with NCD</w:t>
            </w:r>
          </w:p>
        </w:tc>
        <w:tc>
          <w:tcPr>
            <w:tcW w:w="5919" w:type="dxa"/>
          </w:tcPr>
          <w:p w:rsidR="0028735E" w:rsidRPr="00A76BC2" w:rsidRDefault="0028735E" w:rsidP="00A2704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Risk of complications during crisis situations </w:t>
            </w:r>
          </w:p>
          <w:p w:rsidR="0028735E" w:rsidRPr="00A76BC2" w:rsidRDefault="0028735E" w:rsidP="00EC3902">
            <w:pPr>
              <w:pStyle w:val="ListParagraph"/>
              <w:numPr>
                <w:ilvl w:val="1"/>
                <w:numId w:val="35"/>
              </w:numPr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Influence of stress on NCD patients’ health </w:t>
            </w:r>
            <w:r w:rsidR="00B52247"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(e.g. 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insecurity</w:t>
            </w:r>
            <w:r w:rsidR="00B52247" w:rsidRPr="00A76BC2">
              <w:rPr>
                <w:rFonts w:cstheme="minorHAnsi"/>
                <w:i/>
                <w:sz w:val="24"/>
                <w:szCs w:val="24"/>
                <w:lang w:val="en-US"/>
              </w:rPr>
              <w:t>;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 degradation of living conditions and nutrition</w:t>
            </w:r>
            <w:r w:rsidR="00B52247" w:rsidRPr="00A76BC2">
              <w:rPr>
                <w:rFonts w:cstheme="minorHAnsi"/>
                <w:i/>
                <w:sz w:val="24"/>
                <w:szCs w:val="24"/>
                <w:lang w:val="en-US"/>
              </w:rPr>
              <w:t>;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 displacement)</w:t>
            </w:r>
          </w:p>
          <w:p w:rsidR="0028735E" w:rsidRPr="00A76BC2" w:rsidRDefault="0028735E" w:rsidP="00EC3902">
            <w:pPr>
              <w:pStyle w:val="ListParagraph"/>
              <w:numPr>
                <w:ilvl w:val="1"/>
                <w:numId w:val="35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A76BC2">
              <w:rPr>
                <w:rFonts w:cstheme="minorHAnsi"/>
                <w:sz w:val="24"/>
                <w:szCs w:val="24"/>
                <w:lang w:val="en-GB"/>
              </w:rPr>
              <w:t>Patients’ loss of drugs, presc</w:t>
            </w:r>
            <w:r w:rsidR="00B52247" w:rsidRPr="00A76BC2">
              <w:rPr>
                <w:rFonts w:cstheme="minorHAnsi"/>
                <w:sz w:val="24"/>
                <w:szCs w:val="24"/>
                <w:lang w:val="en-GB"/>
              </w:rPr>
              <w:t>riptions, medical materials and</w:t>
            </w:r>
            <w:r w:rsidRPr="00A76BC2">
              <w:rPr>
                <w:rFonts w:cstheme="minorHAnsi"/>
                <w:sz w:val="24"/>
                <w:szCs w:val="24"/>
                <w:lang w:val="en-GB"/>
              </w:rPr>
              <w:t>/or devices</w:t>
            </w:r>
          </w:p>
          <w:p w:rsidR="0028735E" w:rsidRPr="00A76BC2" w:rsidRDefault="0028735E" w:rsidP="00A2427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Effects of crisis situations on treatment and care </w:t>
            </w:r>
          </w:p>
          <w:p w:rsidR="0028735E" w:rsidRPr="00A76BC2" w:rsidRDefault="0028735E" w:rsidP="00EC3902">
            <w:pPr>
              <w:pStyle w:val="ListParagraph"/>
              <w:numPr>
                <w:ilvl w:val="1"/>
                <w:numId w:val="36"/>
              </w:numPr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Interruption of care for NCD patients due to stress on the health services </w:t>
            </w:r>
            <w:r w:rsidR="00B52247" w:rsidRPr="00A76BC2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="00B52247" w:rsidRPr="00A76BC2">
              <w:rPr>
                <w:rFonts w:cstheme="minorHAnsi"/>
                <w:i/>
                <w:sz w:val="24"/>
                <w:szCs w:val="24"/>
                <w:lang w:val="en-US"/>
              </w:rPr>
              <w:t>e.g. o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verload of existing services</w:t>
            </w:r>
            <w:r w:rsidR="00B52247" w:rsidRPr="00A76BC2">
              <w:rPr>
                <w:rFonts w:cstheme="minorHAnsi"/>
                <w:i/>
                <w:sz w:val="24"/>
                <w:szCs w:val="24"/>
                <w:lang w:val="en-US"/>
              </w:rPr>
              <w:t>; d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estruction of infra-structure</w:t>
            </w:r>
            <w:r w:rsidR="00B52247" w:rsidRPr="00A76BC2">
              <w:rPr>
                <w:rFonts w:cstheme="minorHAnsi"/>
                <w:i/>
                <w:sz w:val="24"/>
                <w:szCs w:val="24"/>
                <w:lang w:val="en-US"/>
              </w:rPr>
              <w:t>; l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oss of human resources and medical supplies</w:t>
            </w:r>
            <w:r w:rsidR="00B52247" w:rsidRPr="00A76BC2">
              <w:rPr>
                <w:rFonts w:cstheme="minorHAnsi"/>
                <w:i/>
                <w:sz w:val="24"/>
                <w:szCs w:val="24"/>
                <w:lang w:val="en-US"/>
              </w:rPr>
              <w:t>)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</w:p>
          <w:p w:rsidR="0028735E" w:rsidRPr="00A76BC2" w:rsidRDefault="0028735E" w:rsidP="00EC3902">
            <w:pPr>
              <w:pStyle w:val="ListParagraph"/>
              <w:numPr>
                <w:ilvl w:val="1"/>
                <w:numId w:val="36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Patients’ inability to access available services &amp; drugs /Utilization of existing health care services</w:t>
            </w:r>
          </w:p>
        </w:tc>
      </w:tr>
      <w:tr w:rsidR="006A5F51" w:rsidRPr="004343FC" w:rsidTr="0028735E">
        <w:trPr>
          <w:trHeight w:val="1566"/>
        </w:trPr>
        <w:tc>
          <w:tcPr>
            <w:tcW w:w="3964" w:type="dxa"/>
            <w:vMerge w:val="restart"/>
          </w:tcPr>
          <w:p w:rsidR="006A5F51" w:rsidRPr="00A76BC2" w:rsidRDefault="006A5F51" w:rsidP="002873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76BC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A76BC2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A76BC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identify an appropriate response to treatment and care needs of people w</w:t>
            </w:r>
            <w:r w:rsidR="005D7C9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ith NCD during acute and</w:t>
            </w:r>
            <w:r w:rsidRPr="00A76BC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protracted crisis </w:t>
            </w:r>
          </w:p>
        </w:tc>
        <w:tc>
          <w:tcPr>
            <w:tcW w:w="3998" w:type="dxa"/>
          </w:tcPr>
          <w:p w:rsidR="006A5F51" w:rsidRPr="00A76BC2" w:rsidRDefault="006A5F51" w:rsidP="00AD42BA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D7C9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identify the burden of NCD</w:t>
            </w: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in a specific crisis situation </w:t>
            </w:r>
          </w:p>
        </w:tc>
        <w:tc>
          <w:tcPr>
            <w:tcW w:w="5919" w:type="dxa"/>
          </w:tcPr>
          <w:p w:rsidR="006A5F51" w:rsidRPr="00A76BC2" w:rsidRDefault="006A5F51" w:rsidP="003652B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A76BC2">
              <w:rPr>
                <w:rFonts w:cstheme="minorHAnsi"/>
                <w:sz w:val="24"/>
                <w:szCs w:val="24"/>
                <w:lang w:val="en-GB"/>
              </w:rPr>
              <w:t>Need for detailed contextual info during a specific crisis to enable decision making</w:t>
            </w:r>
          </w:p>
          <w:p w:rsidR="006A5F51" w:rsidRPr="00A76BC2" w:rsidRDefault="006A5F51" w:rsidP="00EC3902">
            <w:pPr>
              <w:pStyle w:val="ListParagraph"/>
              <w:numPr>
                <w:ilvl w:val="1"/>
                <w:numId w:val="37"/>
              </w:numPr>
              <w:spacing w:line="276" w:lineRule="auto"/>
              <w:ind w:left="757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A76BC2">
              <w:rPr>
                <w:rFonts w:cstheme="minorHAnsi"/>
                <w:sz w:val="24"/>
                <w:szCs w:val="24"/>
                <w:lang w:val="en-GB"/>
              </w:rPr>
              <w:t>Crisis setting, crisis type</w:t>
            </w:r>
          </w:p>
          <w:p w:rsidR="006A5F51" w:rsidRPr="00A76BC2" w:rsidRDefault="006A5F51" w:rsidP="00EC3902">
            <w:pPr>
              <w:pStyle w:val="ListParagraph"/>
              <w:numPr>
                <w:ilvl w:val="1"/>
                <w:numId w:val="37"/>
              </w:numPr>
              <w:spacing w:line="276" w:lineRule="auto"/>
              <w:ind w:left="757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A76BC2">
              <w:rPr>
                <w:rFonts w:cstheme="minorHAnsi"/>
                <w:sz w:val="24"/>
                <w:szCs w:val="24"/>
                <w:lang w:val="en-GB"/>
              </w:rPr>
              <w:t>Main groups of NCDs; disaggregation of data</w:t>
            </w:r>
          </w:p>
          <w:p w:rsidR="006A5F51" w:rsidRPr="00A76BC2" w:rsidRDefault="006A5F51" w:rsidP="00EC3902">
            <w:pPr>
              <w:pStyle w:val="ListParagraph"/>
              <w:numPr>
                <w:ilvl w:val="1"/>
                <w:numId w:val="37"/>
              </w:numPr>
              <w:spacing w:line="276" w:lineRule="auto"/>
              <w:ind w:left="757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A76BC2">
              <w:rPr>
                <w:rFonts w:cstheme="minorHAnsi"/>
                <w:sz w:val="24"/>
                <w:szCs w:val="24"/>
                <w:lang w:val="en-GB"/>
              </w:rPr>
              <w:t xml:space="preserve">Sources of information for prevalence &amp; mortality data </w:t>
            </w:r>
          </w:p>
        </w:tc>
      </w:tr>
      <w:tr w:rsidR="006A5F51" w:rsidRPr="004343FC" w:rsidTr="00130BD8">
        <w:tc>
          <w:tcPr>
            <w:tcW w:w="3964" w:type="dxa"/>
            <w:vMerge/>
          </w:tcPr>
          <w:p w:rsidR="006A5F51" w:rsidRPr="00A76BC2" w:rsidRDefault="006A5F51" w:rsidP="005E4B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8" w:type="dxa"/>
          </w:tcPr>
          <w:p w:rsidR="006A5F51" w:rsidRPr="00A76BC2" w:rsidRDefault="006A5F51" w:rsidP="00AD42BA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A76BC2">
              <w:rPr>
                <w:rFonts w:cstheme="minorHAnsi"/>
                <w:sz w:val="24"/>
                <w:szCs w:val="24"/>
                <w:lang w:val="en-US"/>
              </w:rPr>
              <w:t>assess the pre-crisis health ca</w:t>
            </w:r>
            <w:r w:rsidR="005D7C98">
              <w:rPr>
                <w:rFonts w:cstheme="minorHAnsi"/>
                <w:sz w:val="24"/>
                <w:szCs w:val="24"/>
                <w:lang w:val="en-US"/>
              </w:rPr>
              <w:t>re services for people with NCD</w:t>
            </w: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 and how </w:t>
            </w:r>
            <w:r w:rsidR="005D7C98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="005D7C98" w:rsidRPr="00A76BC2">
              <w:rPr>
                <w:rFonts w:cstheme="minorHAnsi"/>
                <w:sz w:val="24"/>
                <w:szCs w:val="24"/>
                <w:lang w:val="en-US"/>
              </w:rPr>
              <w:t xml:space="preserve"> crisis</w:t>
            </w:r>
            <w:r w:rsidR="005D7C98"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="005D7C98">
              <w:rPr>
                <w:rFonts w:cstheme="minorHAnsi"/>
                <w:sz w:val="24"/>
                <w:szCs w:val="24"/>
                <w:lang w:val="en-US"/>
              </w:rPr>
              <w:t xml:space="preserve">may affect these services </w:t>
            </w:r>
            <w:r w:rsidR="005D7C98" w:rsidRPr="005D7C98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see also </w:t>
            </w:r>
            <w:r w:rsidRPr="005D7C98">
              <w:rPr>
                <w:rFonts w:cstheme="minorHAnsi"/>
                <w:color w:val="0070C0"/>
                <w:sz w:val="24"/>
                <w:szCs w:val="24"/>
                <w:lang w:val="en-US"/>
              </w:rPr>
              <w:t>link to</w:t>
            </w:r>
            <w:r w:rsidR="005D7C98" w:rsidRPr="005D7C98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</w:t>
            </w:r>
            <w:r w:rsidRPr="005D7C98">
              <w:rPr>
                <w:rFonts w:cstheme="minorHAnsi"/>
                <w:color w:val="0070C0"/>
                <w:sz w:val="24"/>
                <w:szCs w:val="24"/>
                <w:lang w:val="en-US"/>
              </w:rPr>
              <w:t>module</w:t>
            </w:r>
            <w:r w:rsidR="005D7C98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Health Services</w:t>
            </w:r>
          </w:p>
        </w:tc>
        <w:tc>
          <w:tcPr>
            <w:tcW w:w="5919" w:type="dxa"/>
          </w:tcPr>
          <w:p w:rsidR="006A5F51" w:rsidRPr="00A76BC2" w:rsidRDefault="006A5F51" w:rsidP="003652B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Types and levels of health care services </w:t>
            </w:r>
          </w:p>
          <w:p w:rsidR="006A5F51" w:rsidRPr="00A76BC2" w:rsidRDefault="006A5F51" w:rsidP="00EC3902">
            <w:pPr>
              <w:pStyle w:val="ListParagraph"/>
              <w:numPr>
                <w:ilvl w:val="1"/>
                <w:numId w:val="38"/>
              </w:numPr>
              <w:spacing w:line="276" w:lineRule="auto"/>
              <w:ind w:left="757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Continuum of care: Levels of care, over time</w:t>
            </w:r>
          </w:p>
          <w:p w:rsidR="006A5F51" w:rsidRPr="00A76BC2" w:rsidRDefault="006A5F51" w:rsidP="00EC3902">
            <w:pPr>
              <w:pStyle w:val="ListParagraph"/>
              <w:numPr>
                <w:ilvl w:val="1"/>
                <w:numId w:val="38"/>
              </w:numPr>
              <w:spacing w:line="276" w:lineRule="auto"/>
              <w:ind w:left="757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WHO Package of Essential Noncommunicable (PEN) disease interventions for Primary Health Care</w:t>
            </w:r>
          </w:p>
          <w:p w:rsidR="006A5F51" w:rsidRPr="00A76BC2" w:rsidRDefault="006A5F51" w:rsidP="003652B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Core components (building blocks) for health care services /health facilities to ensure continuum of care</w:t>
            </w:r>
          </w:p>
          <w:p w:rsidR="006A5F51" w:rsidRPr="00A76BC2" w:rsidRDefault="006A5F51" w:rsidP="0028735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Access of different population groups to /utilization of existing services </w:t>
            </w:r>
            <w:r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(pre-crisis; since onset crisis; making the invisible visible)</w:t>
            </w:r>
          </w:p>
        </w:tc>
      </w:tr>
      <w:tr w:rsidR="006A5F51" w:rsidRPr="004343FC" w:rsidTr="0028735E">
        <w:tc>
          <w:tcPr>
            <w:tcW w:w="3964" w:type="dxa"/>
            <w:vMerge/>
          </w:tcPr>
          <w:p w:rsidR="006A5F51" w:rsidRPr="00A76BC2" w:rsidRDefault="006A5F51" w:rsidP="005E4B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8" w:type="dxa"/>
          </w:tcPr>
          <w:p w:rsidR="006A5F51" w:rsidRPr="00A76BC2" w:rsidRDefault="006A5F51" w:rsidP="00D1226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Participants are able to</w:t>
            </w: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 describe criteria for the</w:t>
            </w:r>
            <w:r w:rsidR="005D7C98">
              <w:rPr>
                <w:rFonts w:cstheme="minorHAnsi"/>
                <w:sz w:val="24"/>
                <w:szCs w:val="24"/>
                <w:lang w:val="en-US"/>
              </w:rPr>
              <w:t xml:space="preserve"> selection of patients with NCD</w:t>
            </w:r>
            <w:bookmarkStart w:id="0" w:name="_GoBack"/>
            <w:bookmarkEnd w:id="0"/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 who should be targeted as priority during a crisis situation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19" w:type="dxa"/>
          </w:tcPr>
          <w:p w:rsidR="006A5F51" w:rsidRPr="00A76BC2" w:rsidRDefault="006A5F51" w:rsidP="003652B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Intervention priorities during an acute crisis</w:t>
            </w:r>
          </w:p>
          <w:p w:rsidR="006A5F51" w:rsidRPr="00A76BC2" w:rsidRDefault="006A5F51" w:rsidP="00EC3902">
            <w:pPr>
              <w:pStyle w:val="ListParagraph"/>
              <w:numPr>
                <w:ilvl w:val="1"/>
                <w:numId w:val="39"/>
              </w:numPr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Strategic response plan: Most lifesaving, time critical, critical enabling</w:t>
            </w:r>
          </w:p>
          <w:p w:rsidR="006A5F51" w:rsidRPr="00A76BC2" w:rsidRDefault="006A5F51" w:rsidP="0067057A">
            <w:pPr>
              <w:pStyle w:val="ListParagraph"/>
              <w:numPr>
                <w:ilvl w:val="2"/>
                <w:numId w:val="32"/>
              </w:numPr>
              <w:spacing w:line="276" w:lineRule="auto"/>
              <w:ind w:left="1097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Patients with acute conditions that need immediate care and /or rapid referral</w:t>
            </w:r>
          </w:p>
          <w:p w:rsidR="006A5F51" w:rsidRPr="00A76BC2" w:rsidRDefault="006A5F51" w:rsidP="0067057A">
            <w:pPr>
              <w:pStyle w:val="ListParagraph"/>
              <w:numPr>
                <w:ilvl w:val="2"/>
                <w:numId w:val="32"/>
              </w:numPr>
              <w:spacing w:line="276" w:lineRule="auto"/>
              <w:ind w:left="1097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Patients that can progress to rapid deterioration or complications if proper care is not provided in a timely manner</w:t>
            </w:r>
          </w:p>
          <w:p w:rsidR="006A5F51" w:rsidRPr="00A76BC2" w:rsidRDefault="006A5F51" w:rsidP="00FC77CA">
            <w:pPr>
              <w:pStyle w:val="ListParagraph"/>
              <w:numPr>
                <w:ilvl w:val="2"/>
                <w:numId w:val="32"/>
              </w:numPr>
              <w:spacing w:line="276" w:lineRule="auto"/>
              <w:ind w:left="1097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Patients with stable conditions and without symptoms, who primarily need continuation of treatment</w:t>
            </w:r>
          </w:p>
          <w:p w:rsidR="006A5F51" w:rsidRPr="00A76BC2" w:rsidRDefault="006A5F51" w:rsidP="00A2704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Interventions during protracted crisis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: As for acute crisis plus extend care to patients with NCDs not covered in the acute phase and to prevention </w:t>
            </w:r>
          </w:p>
          <w:p w:rsidR="006A5F51" w:rsidRPr="00A76BC2" w:rsidRDefault="006A5F51" w:rsidP="003D35E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Consider all people affected by the crisis: Impartiality / equity  </w:t>
            </w:r>
          </w:p>
        </w:tc>
      </w:tr>
      <w:tr w:rsidR="00A27045" w:rsidRPr="004343FC" w:rsidTr="0028735E">
        <w:tc>
          <w:tcPr>
            <w:tcW w:w="3964" w:type="dxa"/>
          </w:tcPr>
          <w:p w:rsidR="00A27045" w:rsidRPr="00A76BC2" w:rsidRDefault="00A27045" w:rsidP="005E4B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8" w:type="dxa"/>
          </w:tcPr>
          <w:p w:rsidR="00A27045" w:rsidRPr="00A76BC2" w:rsidRDefault="00A27045" w:rsidP="00D1226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A76BC2">
              <w:rPr>
                <w:rFonts w:cstheme="minorHAnsi"/>
                <w:sz w:val="24"/>
                <w:szCs w:val="24"/>
                <w:lang w:val="en-US"/>
              </w:rPr>
              <w:t>propose an appropriate response based on the available health care services capacity</w:t>
            </w:r>
          </w:p>
        </w:tc>
        <w:tc>
          <w:tcPr>
            <w:tcW w:w="5919" w:type="dxa"/>
          </w:tcPr>
          <w:p w:rsidR="004A5DD2" w:rsidRPr="00A76BC2" w:rsidRDefault="00FC77CA" w:rsidP="004A5DD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GB" w:eastAsia="fr-CH"/>
              </w:rPr>
              <w:t xml:space="preserve">Gaps /Imbalance </w:t>
            </w:r>
            <w:r w:rsidRPr="00A76BC2">
              <w:rPr>
                <w:rFonts w:cstheme="minorHAnsi"/>
                <w:sz w:val="24"/>
                <w:szCs w:val="24"/>
                <w:lang w:val="en-US" w:eastAsia="fr-CH"/>
              </w:rPr>
              <w:t xml:space="preserve">between needs and services (continuum of care) </w:t>
            </w:r>
          </w:p>
          <w:p w:rsidR="00FC77CA" w:rsidRPr="00A76BC2" w:rsidRDefault="00FC77CA" w:rsidP="004A5DD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0000FF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 w:eastAsia="fr-CH"/>
              </w:rPr>
              <w:t>Access to available services</w:t>
            </w:r>
            <w:r w:rsidR="004A5DD2" w:rsidRPr="00A76BC2">
              <w:rPr>
                <w:rFonts w:cstheme="minorHAnsi"/>
                <w:sz w:val="24"/>
                <w:szCs w:val="24"/>
                <w:lang w:val="en-US" w:eastAsia="fr-CH"/>
              </w:rPr>
              <w:t xml:space="preserve"> </w:t>
            </w:r>
            <w:r w:rsidRPr="00A76BC2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 xml:space="preserve">link to </w:t>
            </w:r>
            <w:r w:rsidR="00EC3902"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>module</w:t>
            </w:r>
            <w:r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 xml:space="preserve"> ‘</w:t>
            </w:r>
            <w:r w:rsidR="004A5DD2"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>Health S</w:t>
            </w:r>
            <w:r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>ervices’</w:t>
            </w:r>
          </w:p>
          <w:p w:rsidR="00FC77CA" w:rsidRPr="00A76BC2" w:rsidRDefault="00FC77CA" w:rsidP="00FC77C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Type and level of intervention should correspond to the pre-crisis level in the context and be adapted to the type of crisis </w:t>
            </w:r>
            <w:r w:rsidRPr="00A76BC2">
              <w:rPr>
                <w:rFonts w:cstheme="minorHAnsi"/>
                <w:i/>
                <w:sz w:val="24"/>
                <w:szCs w:val="24"/>
                <w:lang w:val="en-US"/>
              </w:rPr>
              <w:t>(Not recommended to introduce a higher level of care that is not sustainable)</w:t>
            </w: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r w:rsidRPr="00A76BC2">
              <w:rPr>
                <w:rFonts w:cstheme="minorHAnsi"/>
                <w:color w:val="0000FF"/>
                <w:sz w:val="24"/>
                <w:szCs w:val="24"/>
                <w:lang w:val="en-US"/>
              </w:rPr>
              <w:t>Ref 2.2. above</w:t>
            </w:r>
            <w:r w:rsidRPr="00A76BC2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:rsidR="00FE6D61" w:rsidRPr="00A76BC2" w:rsidRDefault="00A27045" w:rsidP="00D503BE">
            <w:pPr>
              <w:pStyle w:val="Normal1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</w:pPr>
            <w:r w:rsidRPr="00A76B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Patient centeredness of management of the disease /patient empowerment</w:t>
            </w:r>
          </w:p>
          <w:p w:rsidR="00A27045" w:rsidRPr="00A76BC2" w:rsidRDefault="00A27045" w:rsidP="00A2704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Ethical dilemmas around patient inclusion /exclusion </w:t>
            </w:r>
          </w:p>
          <w:p w:rsidR="00A27045" w:rsidRPr="00A76BC2" w:rsidRDefault="009C04B7" w:rsidP="00FC77CA">
            <w:pPr>
              <w:pStyle w:val="ListParagraph"/>
              <w:numPr>
                <w:ilvl w:val="1"/>
                <w:numId w:val="26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="00A27045"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tilitarian principle:</w:t>
            </w:r>
            <w:r w:rsidR="00A27045" w:rsidRPr="00A76BC2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="00A27045" w:rsidRPr="00A76BC2">
              <w:rPr>
                <w:rFonts w:cstheme="minorHAnsi"/>
                <w:sz w:val="24"/>
                <w:szCs w:val="24"/>
                <w:lang w:val="en-US"/>
              </w:rPr>
              <w:t>the best for the most</w:t>
            </w:r>
          </w:p>
          <w:p w:rsidR="00A27045" w:rsidRPr="00A76BC2" w:rsidRDefault="00A27045" w:rsidP="00A2704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sz w:val="24"/>
                <w:szCs w:val="24"/>
                <w:lang w:val="en-US"/>
              </w:rPr>
              <w:t xml:space="preserve">Palliative care </w:t>
            </w:r>
          </w:p>
          <w:p w:rsidR="00A27045" w:rsidRPr="00A76BC2" w:rsidRDefault="009C04B7" w:rsidP="00A2704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 w:eastAsia="fr-CH"/>
              </w:rPr>
            </w:pP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Yes / no carrying out a</w:t>
            </w:r>
            <w:r w:rsidR="00A27045"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ctive case finding </w:t>
            </w:r>
            <w:r w:rsidR="00A27045"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 xml:space="preserve">(to be considered only for high risk patients </w:t>
            </w:r>
            <w:proofErr w:type="gramStart"/>
            <w:r w:rsidR="00A27045"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in order to</w:t>
            </w:r>
            <w:proofErr w:type="gramEnd"/>
            <w:r w:rsidR="00A27045" w:rsidRPr="00A76BC2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 xml:space="preserve"> improve their management).</w:t>
            </w:r>
          </w:p>
          <w:p w:rsidR="00A27045" w:rsidRPr="00A76BC2" w:rsidRDefault="00A27045" w:rsidP="00A2704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76BC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Importance of confidentiality of personal data </w:t>
            </w:r>
          </w:p>
        </w:tc>
      </w:tr>
    </w:tbl>
    <w:p w:rsidR="00A27045" w:rsidRPr="00A27045" w:rsidRDefault="00A27045"/>
    <w:sectPr w:rsidR="00A27045" w:rsidRPr="00A27045" w:rsidSect="004343F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988" w:rsidRDefault="008A1988" w:rsidP="001F28DE">
      <w:pPr>
        <w:spacing w:after="0" w:line="240" w:lineRule="auto"/>
      </w:pPr>
      <w:r>
        <w:separator/>
      </w:r>
    </w:p>
  </w:endnote>
  <w:endnote w:type="continuationSeparator" w:id="0">
    <w:p w:rsidR="008A1988" w:rsidRDefault="008A1988" w:rsidP="001F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988" w:rsidRDefault="008A1988" w:rsidP="001F28DE">
      <w:pPr>
        <w:spacing w:after="0" w:line="240" w:lineRule="auto"/>
      </w:pPr>
      <w:r>
        <w:separator/>
      </w:r>
    </w:p>
  </w:footnote>
  <w:footnote w:type="continuationSeparator" w:id="0">
    <w:p w:rsidR="008A1988" w:rsidRDefault="008A1988" w:rsidP="001F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902" w:rsidRDefault="00EC3902">
    <w:pPr>
      <w:pStyle w:val="Header"/>
    </w:pPr>
    <w:r>
      <w:t>Version June 2019 -Final2019</w:t>
    </w:r>
  </w:p>
  <w:p w:rsidR="001F28DE" w:rsidRDefault="001F2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AC2"/>
    <w:multiLevelType w:val="hybridMultilevel"/>
    <w:tmpl w:val="DA3A735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62EFF"/>
    <w:multiLevelType w:val="hybridMultilevel"/>
    <w:tmpl w:val="586447E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84C33"/>
    <w:multiLevelType w:val="hybridMultilevel"/>
    <w:tmpl w:val="090ECCA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60872"/>
    <w:multiLevelType w:val="hybridMultilevel"/>
    <w:tmpl w:val="D68090EA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3B73A7"/>
    <w:multiLevelType w:val="hybridMultilevel"/>
    <w:tmpl w:val="2F22BAFE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B2296"/>
    <w:multiLevelType w:val="hybridMultilevel"/>
    <w:tmpl w:val="216802D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32A85"/>
    <w:multiLevelType w:val="multilevel"/>
    <w:tmpl w:val="506CC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7" w15:restartNumberingAfterBreak="0">
    <w:nsid w:val="0DEE1C07"/>
    <w:multiLevelType w:val="hybridMultilevel"/>
    <w:tmpl w:val="B41066D0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62508"/>
    <w:multiLevelType w:val="hybridMultilevel"/>
    <w:tmpl w:val="980EBEA0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D2323A"/>
    <w:multiLevelType w:val="hybridMultilevel"/>
    <w:tmpl w:val="39585CC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1D5A4B"/>
    <w:multiLevelType w:val="hybridMultilevel"/>
    <w:tmpl w:val="797E35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3357"/>
    <w:multiLevelType w:val="hybridMultilevel"/>
    <w:tmpl w:val="A328B796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31D57"/>
    <w:multiLevelType w:val="hybridMultilevel"/>
    <w:tmpl w:val="A7F282B8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87DB4"/>
    <w:multiLevelType w:val="hybridMultilevel"/>
    <w:tmpl w:val="EEAE33DE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8B58F0"/>
    <w:multiLevelType w:val="hybridMultilevel"/>
    <w:tmpl w:val="1A64CA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E762A"/>
    <w:multiLevelType w:val="hybridMultilevel"/>
    <w:tmpl w:val="0FB264F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0F5859"/>
    <w:multiLevelType w:val="hybridMultilevel"/>
    <w:tmpl w:val="187A512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10EA7"/>
    <w:multiLevelType w:val="hybridMultilevel"/>
    <w:tmpl w:val="8E4A39F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325D24"/>
    <w:multiLevelType w:val="hybridMultilevel"/>
    <w:tmpl w:val="DEBA2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57F2B"/>
    <w:multiLevelType w:val="hybridMultilevel"/>
    <w:tmpl w:val="D2F8F338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B46C3"/>
    <w:multiLevelType w:val="hybridMultilevel"/>
    <w:tmpl w:val="F4146108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F150B"/>
    <w:multiLevelType w:val="hybridMultilevel"/>
    <w:tmpl w:val="94AAC2D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E5D45"/>
    <w:multiLevelType w:val="hybridMultilevel"/>
    <w:tmpl w:val="F806874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70411F"/>
    <w:multiLevelType w:val="hybridMultilevel"/>
    <w:tmpl w:val="02DE6A2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133E55"/>
    <w:multiLevelType w:val="hybridMultilevel"/>
    <w:tmpl w:val="C77C810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430A49"/>
    <w:multiLevelType w:val="hybridMultilevel"/>
    <w:tmpl w:val="907EC90E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090B7D"/>
    <w:multiLevelType w:val="hybridMultilevel"/>
    <w:tmpl w:val="BEC29E5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E9383F"/>
    <w:multiLevelType w:val="hybridMultilevel"/>
    <w:tmpl w:val="128AB08C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8C121B"/>
    <w:multiLevelType w:val="hybridMultilevel"/>
    <w:tmpl w:val="830277F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1E6BE1"/>
    <w:multiLevelType w:val="multilevel"/>
    <w:tmpl w:val="1FDCB7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625F1E90"/>
    <w:multiLevelType w:val="hybridMultilevel"/>
    <w:tmpl w:val="832E0F5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627ABB"/>
    <w:multiLevelType w:val="hybridMultilevel"/>
    <w:tmpl w:val="33EA065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E4AC1"/>
    <w:multiLevelType w:val="hybridMultilevel"/>
    <w:tmpl w:val="39F285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04972"/>
    <w:multiLevelType w:val="hybridMultilevel"/>
    <w:tmpl w:val="9A426A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409E"/>
    <w:multiLevelType w:val="hybridMultilevel"/>
    <w:tmpl w:val="88DAACBA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D415E2"/>
    <w:multiLevelType w:val="hybridMultilevel"/>
    <w:tmpl w:val="8D0A36FE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15348"/>
    <w:multiLevelType w:val="hybridMultilevel"/>
    <w:tmpl w:val="836E8E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72BB1"/>
    <w:multiLevelType w:val="multilevel"/>
    <w:tmpl w:val="76DA2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7A17265D"/>
    <w:multiLevelType w:val="hybridMultilevel"/>
    <w:tmpl w:val="13CA9890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35"/>
  </w:num>
  <w:num w:numId="6">
    <w:abstractNumId w:val="38"/>
  </w:num>
  <w:num w:numId="7">
    <w:abstractNumId w:val="29"/>
  </w:num>
  <w:num w:numId="8">
    <w:abstractNumId w:val="37"/>
  </w:num>
  <w:num w:numId="9">
    <w:abstractNumId w:val="7"/>
  </w:num>
  <w:num w:numId="10">
    <w:abstractNumId w:val="13"/>
  </w:num>
  <w:num w:numId="11">
    <w:abstractNumId w:val="20"/>
  </w:num>
  <w:num w:numId="12">
    <w:abstractNumId w:val="19"/>
  </w:num>
  <w:num w:numId="13">
    <w:abstractNumId w:val="34"/>
  </w:num>
  <w:num w:numId="14">
    <w:abstractNumId w:val="17"/>
  </w:num>
  <w:num w:numId="15">
    <w:abstractNumId w:val="33"/>
  </w:num>
  <w:num w:numId="16">
    <w:abstractNumId w:val="30"/>
  </w:num>
  <w:num w:numId="17">
    <w:abstractNumId w:val="21"/>
  </w:num>
  <w:num w:numId="18">
    <w:abstractNumId w:val="2"/>
  </w:num>
  <w:num w:numId="19">
    <w:abstractNumId w:val="22"/>
  </w:num>
  <w:num w:numId="20">
    <w:abstractNumId w:val="14"/>
  </w:num>
  <w:num w:numId="21">
    <w:abstractNumId w:val="36"/>
  </w:num>
  <w:num w:numId="22">
    <w:abstractNumId w:val="16"/>
  </w:num>
  <w:num w:numId="23">
    <w:abstractNumId w:val="0"/>
  </w:num>
  <w:num w:numId="24">
    <w:abstractNumId w:val="8"/>
  </w:num>
  <w:num w:numId="25">
    <w:abstractNumId w:val="18"/>
  </w:num>
  <w:num w:numId="26">
    <w:abstractNumId w:val="15"/>
  </w:num>
  <w:num w:numId="27">
    <w:abstractNumId w:val="24"/>
  </w:num>
  <w:num w:numId="28">
    <w:abstractNumId w:val="32"/>
  </w:num>
  <w:num w:numId="29">
    <w:abstractNumId w:val="10"/>
  </w:num>
  <w:num w:numId="30">
    <w:abstractNumId w:val="3"/>
  </w:num>
  <w:num w:numId="31">
    <w:abstractNumId w:val="23"/>
  </w:num>
  <w:num w:numId="32">
    <w:abstractNumId w:val="25"/>
  </w:num>
  <w:num w:numId="33">
    <w:abstractNumId w:val="27"/>
  </w:num>
  <w:num w:numId="34">
    <w:abstractNumId w:val="28"/>
  </w:num>
  <w:num w:numId="35">
    <w:abstractNumId w:val="9"/>
  </w:num>
  <w:num w:numId="36">
    <w:abstractNumId w:val="5"/>
  </w:num>
  <w:num w:numId="37">
    <w:abstractNumId w:val="26"/>
  </w:num>
  <w:num w:numId="38">
    <w:abstractNumId w:val="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FC"/>
    <w:rsid w:val="0003406E"/>
    <w:rsid w:val="000C6C08"/>
    <w:rsid w:val="00130BD8"/>
    <w:rsid w:val="0016052B"/>
    <w:rsid w:val="00163F96"/>
    <w:rsid w:val="0017241C"/>
    <w:rsid w:val="001C53AF"/>
    <w:rsid w:val="001F0936"/>
    <w:rsid w:val="001F28DE"/>
    <w:rsid w:val="0028735E"/>
    <w:rsid w:val="002D583D"/>
    <w:rsid w:val="003652BE"/>
    <w:rsid w:val="0038620E"/>
    <w:rsid w:val="003D35E9"/>
    <w:rsid w:val="004343FC"/>
    <w:rsid w:val="004A5DD2"/>
    <w:rsid w:val="004C3CBA"/>
    <w:rsid w:val="005D7C98"/>
    <w:rsid w:val="0067057A"/>
    <w:rsid w:val="006A5F51"/>
    <w:rsid w:val="006F5866"/>
    <w:rsid w:val="00705762"/>
    <w:rsid w:val="0075573E"/>
    <w:rsid w:val="00840AD0"/>
    <w:rsid w:val="008A1988"/>
    <w:rsid w:val="009240D3"/>
    <w:rsid w:val="009C04B7"/>
    <w:rsid w:val="00A24279"/>
    <w:rsid w:val="00A27045"/>
    <w:rsid w:val="00A76BC2"/>
    <w:rsid w:val="00A80D3F"/>
    <w:rsid w:val="00AA7823"/>
    <w:rsid w:val="00AD42BA"/>
    <w:rsid w:val="00AE41FC"/>
    <w:rsid w:val="00B52247"/>
    <w:rsid w:val="00BF0036"/>
    <w:rsid w:val="00CA3902"/>
    <w:rsid w:val="00D12268"/>
    <w:rsid w:val="00D503BE"/>
    <w:rsid w:val="00EA4C7C"/>
    <w:rsid w:val="00EC3902"/>
    <w:rsid w:val="00ED6C52"/>
    <w:rsid w:val="00F43D68"/>
    <w:rsid w:val="00FA3692"/>
    <w:rsid w:val="00FB4E57"/>
    <w:rsid w:val="00FC1326"/>
    <w:rsid w:val="00FC77CA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43B5"/>
  <w15:chartTrackingRefBased/>
  <w15:docId w15:val="{852DD4D3-B2BD-4B36-B56E-CF6F9C2F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3FC"/>
    <w:pPr>
      <w:ind w:left="720"/>
      <w:contextualSpacing/>
    </w:pPr>
    <w:rPr>
      <w:lang w:val="fr-CH"/>
    </w:rPr>
  </w:style>
  <w:style w:type="paragraph" w:customStyle="1" w:styleId="Normal1">
    <w:name w:val="Normal1"/>
    <w:rsid w:val="004343FC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D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D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2020-08-12T14:00:00+00:00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TSASSIST-19-2135</_dlc_DocId>
    <_dlc_DocIdUrl xmlns="a8a2af44-4b8d-404b-a8bd-4186350a523c">
      <Url>https://collab.ext.icrc.org/sites/TS_ASSIST/_layouts/15/DocIdRedir.aspx?ID=TSASSIST-19-2135</Url>
      <Description>TSASSIST-19-2135</Description>
    </_dlc_DocIdUrl>
  </documentManagement>
</p:properties>
</file>

<file path=customXml/itemProps1.xml><?xml version="1.0" encoding="utf-8"?>
<ds:datastoreItem xmlns:ds="http://schemas.openxmlformats.org/officeDocument/2006/customXml" ds:itemID="{CBFF0110-8CE7-476A-A66A-DF955163F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99151-31C7-4ECE-AAE9-43CCBFF1E2E0}"/>
</file>

<file path=customXml/itemProps3.xml><?xml version="1.0" encoding="utf-8"?>
<ds:datastoreItem xmlns:ds="http://schemas.openxmlformats.org/officeDocument/2006/customXml" ds:itemID="{D1A83A80-8B1E-4241-95EC-19C3EDAD288A}"/>
</file>

<file path=customXml/itemProps4.xml><?xml version="1.0" encoding="utf-8"?>
<ds:datastoreItem xmlns:ds="http://schemas.openxmlformats.org/officeDocument/2006/customXml" ds:itemID="{725B525A-4AB8-42DF-A538-08F603662F51}"/>
</file>

<file path=customXml/itemProps5.xml><?xml version="1.0" encoding="utf-8"?>
<ds:datastoreItem xmlns:ds="http://schemas.openxmlformats.org/officeDocument/2006/customXml" ds:itemID="{A289908A-52A0-4EEB-AE75-282CD826DD7D}"/>
</file>

<file path=customXml/itemProps6.xml><?xml version="1.0" encoding="utf-8"?>
<ds:datastoreItem xmlns:ds="http://schemas.openxmlformats.org/officeDocument/2006/customXml" ds:itemID="{D680C2D6-6894-4C9D-9DF3-1C7EFB127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Nefti Eboni BEMPONG</dc:creator>
  <cp:keywords/>
  <dc:description/>
  <cp:lastModifiedBy>Monica Arpagaus</cp:lastModifiedBy>
  <cp:revision>16</cp:revision>
  <cp:lastPrinted>2019-07-03T11:59:00Z</cp:lastPrinted>
  <dcterms:created xsi:type="dcterms:W3CDTF">2019-07-03T13:15:00Z</dcterms:created>
  <dcterms:modified xsi:type="dcterms:W3CDTF">2020-08-11T12:00:00Z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60e8f095-addc-4d5d-8278-9a14d4213927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