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E78C" w14:textId="32F04854" w:rsidR="00113852" w:rsidRPr="00113852" w:rsidRDefault="003D3686" w:rsidP="00113852">
      <w:pPr>
        <w:rPr>
          <w:b/>
          <w:bCs/>
        </w:rPr>
      </w:pPr>
      <w:r>
        <w:rPr>
          <w:b/>
        </w:rPr>
        <w:t>Cours H.E.L.P., Hawaï, 2019</w:t>
      </w:r>
      <w:r>
        <w:rPr>
          <w:b/>
        </w:rPr>
        <w:tab/>
      </w:r>
      <w:r>
        <w:rPr>
          <w:b/>
        </w:rPr>
        <w:tab/>
      </w:r>
      <w:r>
        <w:rPr>
          <w:b/>
        </w:rPr>
        <w:tab/>
      </w:r>
      <w:r>
        <w:rPr>
          <w:b/>
        </w:rPr>
        <w:tab/>
      </w:r>
    </w:p>
    <w:p w14:paraId="3FF7E78D" w14:textId="77777777" w:rsidR="00113852" w:rsidRPr="00113852" w:rsidRDefault="00113852" w:rsidP="00113852">
      <w:pPr>
        <w:rPr>
          <w:b/>
          <w:bCs/>
        </w:rPr>
      </w:pPr>
      <w:r>
        <w:rPr>
          <w:b/>
        </w:rPr>
        <w:t>2</w:t>
      </w:r>
      <w:r>
        <w:rPr>
          <w:b/>
          <w:vertAlign w:val="superscript"/>
        </w:rPr>
        <w:t>e</w:t>
      </w:r>
      <w:r>
        <w:rPr>
          <w:b/>
        </w:rPr>
        <w:t xml:space="preserve"> semaine, exercice récapitulatif</w:t>
      </w:r>
    </w:p>
    <w:p w14:paraId="3FF7E78E" w14:textId="77777777" w:rsidR="00113852" w:rsidRPr="00113852" w:rsidRDefault="00113852" w:rsidP="00113852">
      <w:r>
        <w:rPr>
          <w:b/>
        </w:rPr>
        <w:t>Session 1 – JEUDI</w:t>
      </w:r>
      <w:r>
        <w:t xml:space="preserve"> </w:t>
      </w:r>
    </w:p>
    <w:p w14:paraId="3FF7E78F" w14:textId="77777777" w:rsidR="00113852" w:rsidRPr="009067FC" w:rsidRDefault="00113852" w:rsidP="00113852">
      <w:pPr>
        <w:rPr>
          <w:lang w:val="fr-CH"/>
        </w:rPr>
      </w:pPr>
    </w:p>
    <w:p w14:paraId="3FF7E790" w14:textId="43922C45" w:rsidR="00113852" w:rsidRPr="00113852" w:rsidRDefault="00113852" w:rsidP="00113852">
      <w:pPr>
        <w:rPr>
          <w:sz w:val="28"/>
          <w:szCs w:val="28"/>
        </w:rPr>
      </w:pPr>
      <w:r>
        <w:rPr>
          <w:sz w:val="28"/>
        </w:rPr>
        <w:t>Document 1 : INSTRUCTIONS À L’ATTENTION DES PERSONNES PARTICIPANT AU COURS H.E.L.P.</w:t>
      </w:r>
    </w:p>
    <w:p w14:paraId="3FF7E791" w14:textId="77777777" w:rsidR="00113852" w:rsidRPr="009067FC" w:rsidRDefault="00113852" w:rsidP="00113852">
      <w:pPr>
        <w:rPr>
          <w:lang w:val="fr-CH"/>
        </w:rPr>
      </w:pPr>
    </w:p>
    <w:p w14:paraId="3FF7E792" w14:textId="7B6D0615" w:rsidR="00113852" w:rsidRPr="00113852" w:rsidRDefault="003D3686" w:rsidP="00113852">
      <w:pPr>
        <w:rPr>
          <w:sz w:val="32"/>
          <w:szCs w:val="32"/>
        </w:rPr>
      </w:pPr>
      <w:r>
        <w:rPr>
          <w:b/>
          <w:sz w:val="32"/>
        </w:rPr>
        <w:t xml:space="preserve">L’afflux de réfugiés </w:t>
      </w:r>
      <w:proofErr w:type="spellStart"/>
      <w:r>
        <w:rPr>
          <w:b/>
          <w:sz w:val="32"/>
        </w:rPr>
        <w:t>kayos</w:t>
      </w:r>
      <w:proofErr w:type="spellEnd"/>
      <w:r>
        <w:rPr>
          <w:b/>
          <w:sz w:val="32"/>
        </w:rPr>
        <w:t xml:space="preserve"> dans le district Aqua, au </w:t>
      </w:r>
      <w:proofErr w:type="spellStart"/>
      <w:r>
        <w:rPr>
          <w:b/>
          <w:sz w:val="32"/>
        </w:rPr>
        <w:t>Sealand</w:t>
      </w:r>
      <w:proofErr w:type="spellEnd"/>
    </w:p>
    <w:p w14:paraId="3FF7E793" w14:textId="77777777" w:rsidR="00113852" w:rsidRPr="009067FC" w:rsidRDefault="00113852" w:rsidP="00113852">
      <w:pPr>
        <w:rPr>
          <w:sz w:val="32"/>
          <w:szCs w:val="32"/>
          <w:lang w:val="fr-CH"/>
        </w:rPr>
      </w:pPr>
    </w:p>
    <w:p w14:paraId="3FF7E794" w14:textId="77777777" w:rsidR="00113852" w:rsidRPr="00113852" w:rsidRDefault="00113852" w:rsidP="00113852">
      <w:pPr>
        <w:rPr>
          <w:b/>
        </w:rPr>
      </w:pPr>
      <w:r>
        <w:rPr>
          <w:b/>
        </w:rPr>
        <w:t>► Lisez le scénario qui suit, puis, en groupe, discutez de la crise actuelle et dressez une liste des informations dont vous aurez besoin pour évaluer la situation pour le compte de votre organisation. Vous présenterez les résultats de votre discussion vendredi matin.</w:t>
      </w:r>
    </w:p>
    <w:p w14:paraId="3FF7E795" w14:textId="77777777" w:rsidR="00113852" w:rsidRPr="009067FC" w:rsidRDefault="00113852" w:rsidP="00113852">
      <w:pPr>
        <w:rPr>
          <w:b/>
          <w:lang w:val="fr-CH"/>
        </w:rPr>
      </w:pPr>
    </w:p>
    <w:p w14:paraId="3FF7E796" w14:textId="77777777" w:rsidR="00113852" w:rsidRPr="009067FC" w:rsidRDefault="00113852" w:rsidP="00113852">
      <w:pPr>
        <w:rPr>
          <w:b/>
          <w:lang w:val="fr-CH"/>
        </w:rPr>
      </w:pPr>
    </w:p>
    <w:p w14:paraId="3FF7E797" w14:textId="77777777" w:rsidR="00113852" w:rsidRPr="00113852" w:rsidRDefault="00113852" w:rsidP="00113852">
      <w:pPr>
        <w:rPr>
          <w:b/>
          <w:u w:val="single"/>
        </w:rPr>
      </w:pPr>
      <w:r>
        <w:rPr>
          <w:b/>
          <w:u w:val="single"/>
        </w:rPr>
        <w:t xml:space="preserve">SCÉNARIO </w:t>
      </w:r>
    </w:p>
    <w:p w14:paraId="3FF7E798" w14:textId="6465C9D1" w:rsidR="00113852" w:rsidRPr="00113852" w:rsidRDefault="00113852" w:rsidP="00113852">
      <w:pPr>
        <w:rPr>
          <w:rFonts w:cs="Times New Roman"/>
        </w:rPr>
      </w:pPr>
      <w:r>
        <w:t xml:space="preserve">Depuis le 25 février, des violences ciblées contre la communauté </w:t>
      </w:r>
      <w:proofErr w:type="spellStart"/>
      <w:r>
        <w:t>kayo</w:t>
      </w:r>
      <w:proofErr w:type="spellEnd"/>
      <w:r>
        <w:t xml:space="preserve"> au </w:t>
      </w:r>
      <w:proofErr w:type="spellStart"/>
      <w:r>
        <w:t>Riverland</w:t>
      </w:r>
      <w:proofErr w:type="spellEnd"/>
      <w:r>
        <w:t xml:space="preserve"> ont contraint 50 000 personnes à se réfugier au </w:t>
      </w:r>
      <w:proofErr w:type="spellStart"/>
      <w:r>
        <w:t>Sealand</w:t>
      </w:r>
      <w:proofErr w:type="spellEnd"/>
      <w:r>
        <w:t xml:space="preserve"> voisin. Le gouvernement du </w:t>
      </w:r>
      <w:proofErr w:type="spellStart"/>
      <w:r>
        <w:t>Sealand</w:t>
      </w:r>
      <w:proofErr w:type="spellEnd"/>
      <w:r>
        <w:t xml:space="preserve"> a ouvert ses frontières, et les communautés locales ainsi que les autorités et les équipes de première ligne ont accueilli les </w:t>
      </w:r>
      <w:proofErr w:type="spellStart"/>
      <w:r>
        <w:t>Kayos</w:t>
      </w:r>
      <w:proofErr w:type="spellEnd"/>
      <w:r>
        <w:t xml:space="preserve"> en leur sein, malgré des conditions de pauvreté déjà difficiles. Chaque jour, des personnes réfugiées continuent d’affluer à pied, en bateau et sur des radeaux de fortune. Elles arrivent épuisées et affamées, et pour beaucoup, après plusieurs jours de marche. Elles font état de violence extrême qu’elles ont elles-mêmes subie ou dont elles ont été témoins. Bon nombre d’entre elles ont perdu des proches dans leur village d’origine ou sur la route, ce qui a généré de profonds traumatismes. </w:t>
      </w:r>
    </w:p>
    <w:p w14:paraId="3FF7E799" w14:textId="384CD284" w:rsidR="00113852" w:rsidRPr="00113852" w:rsidRDefault="003D3686" w:rsidP="00113852">
      <w:pPr>
        <w:rPr>
          <w:rFonts w:cs="Times New Roman"/>
        </w:rPr>
      </w:pPr>
      <w:r>
        <w:t xml:space="preserve">Pendant de nombreuses années, les </w:t>
      </w:r>
      <w:proofErr w:type="spellStart"/>
      <w:r>
        <w:t>Kayos</w:t>
      </w:r>
      <w:proofErr w:type="spellEnd"/>
      <w:r>
        <w:t xml:space="preserve"> ont été privés de leur identité et de leur nationalité ; ils n’ont pas eu régulièrement accès aux droits humains fondamentaux tels que l’éducation, les soins de santé, voire un accès régulier à la nourriture. Leur liberté de circulation au </w:t>
      </w:r>
      <w:proofErr w:type="spellStart"/>
      <w:r>
        <w:t>Riverland</w:t>
      </w:r>
      <w:proofErr w:type="spellEnd"/>
      <w:r>
        <w:t xml:space="preserve"> a toujours été strictement limitée. </w:t>
      </w:r>
    </w:p>
    <w:p w14:paraId="3FF7E79A" w14:textId="7208FBF0" w:rsidR="00113852" w:rsidRPr="00D53B86" w:rsidRDefault="00113852" w:rsidP="00113852">
      <w:pPr>
        <w:rPr>
          <w:rFonts w:cs="Times New Roman"/>
          <w:i/>
        </w:rPr>
      </w:pPr>
      <w:r>
        <w:rPr>
          <w:i/>
        </w:rPr>
        <w:t xml:space="preserve">Source : document de suivi des Nations Unies, le 30 mars. </w:t>
      </w:r>
    </w:p>
    <w:p w14:paraId="3FF7E79B" w14:textId="77777777" w:rsidR="00113852" w:rsidRPr="00D53B86" w:rsidRDefault="00113852" w:rsidP="00113852">
      <w:pPr>
        <w:rPr>
          <w:rFonts w:cs="Times New Roman"/>
          <w:i/>
          <w:lang w:val="fr-CH"/>
        </w:rPr>
      </w:pPr>
    </w:p>
    <w:p w14:paraId="3FF7E79C" w14:textId="77777777" w:rsidR="00113852" w:rsidRPr="00D53B86" w:rsidRDefault="00113852" w:rsidP="00113852">
      <w:pPr>
        <w:rPr>
          <w:rFonts w:cs="Times New Roman"/>
          <w:i/>
          <w:lang w:val="fr-CH"/>
        </w:rPr>
      </w:pPr>
    </w:p>
    <w:p w14:paraId="3FF7E79D" w14:textId="18F45E4B" w:rsidR="00113852" w:rsidRPr="00113852" w:rsidRDefault="00113852" w:rsidP="00113852">
      <w:r>
        <w:rPr>
          <w:b/>
          <w:u w:val="single"/>
        </w:rPr>
        <w:t>Calendrier </w:t>
      </w:r>
      <w:r>
        <w:rPr>
          <w:b/>
        </w:rPr>
        <w:t>:</w:t>
      </w:r>
      <w:r>
        <w:t xml:space="preserve"> nous sommes maintenant en </w:t>
      </w:r>
      <w:r>
        <w:rPr>
          <w:b/>
        </w:rPr>
        <w:t>mars</w:t>
      </w:r>
      <w:r>
        <w:t xml:space="preserve">, environ </w:t>
      </w:r>
      <w:r>
        <w:rPr>
          <w:b/>
        </w:rPr>
        <w:t>un mois après le début</w:t>
      </w:r>
      <w:r>
        <w:t xml:space="preserve"> de la crise le 25 février, et un flux continu de personnes réfugiées traverse la frontière.</w:t>
      </w:r>
    </w:p>
    <w:p w14:paraId="3FF7E79E" w14:textId="77777777" w:rsidR="00113852" w:rsidRPr="009067FC" w:rsidRDefault="00113852" w:rsidP="00113852">
      <w:pPr>
        <w:rPr>
          <w:rFonts w:cs="Times New Roman"/>
          <w:i/>
          <w:lang w:val="fr-CH"/>
        </w:rPr>
      </w:pPr>
    </w:p>
    <w:p w14:paraId="3FF7E79F" w14:textId="36008403" w:rsidR="00113852" w:rsidRPr="00113852" w:rsidRDefault="00113852" w:rsidP="00113852">
      <w:pPr>
        <w:rPr>
          <w:rFonts w:eastAsia="Times New Roman" w:cs="Times New Roman"/>
        </w:rPr>
      </w:pPr>
    </w:p>
    <w:p w14:paraId="3FF7E7A0" w14:textId="2FFC4B24" w:rsidR="00113852" w:rsidRPr="00113852" w:rsidRDefault="00113852" w:rsidP="00113852">
      <w:pPr>
        <w:rPr>
          <w:b/>
        </w:rPr>
      </w:pPr>
      <w:r>
        <w:t xml:space="preserve">► </w:t>
      </w:r>
      <w:r>
        <w:rPr>
          <w:b/>
        </w:rPr>
        <w:t xml:space="preserve">Vous travaillez pour une organisation internationale, l’Organisation d'aide universelle OAU, qui a décidé d’envoyer une équipe sur le terrain pour évaluer la situation dans le district d’Aqua au </w:t>
      </w:r>
      <w:proofErr w:type="spellStart"/>
      <w:r>
        <w:rPr>
          <w:b/>
        </w:rPr>
        <w:t>Sealand</w:t>
      </w:r>
      <w:proofErr w:type="spellEnd"/>
      <w:r>
        <w:rPr>
          <w:b/>
        </w:rPr>
        <w:t>. Cette équipe est composée d’un chef d’équipe, un porte-parole, un agent de sécurité, ainsi que d’experts de la santé, la nutrition, l’ingénierie de la santé publique et la protection.</w:t>
      </w:r>
    </w:p>
    <w:p w14:paraId="3FF7E7A1" w14:textId="30F4DA66" w:rsidR="00113852" w:rsidRPr="00113852" w:rsidRDefault="00113852" w:rsidP="00113852">
      <w:pPr>
        <w:rPr>
          <w:b/>
        </w:rPr>
      </w:pPr>
      <w:r>
        <w:rPr>
          <w:b/>
        </w:rPr>
        <w:t>Votre siège a réussi à rassembler des informations supplémentaires à partir de diverses sources. Veuillez consulter les sept documents qui suivent : un graphique et une carte, un article de BBC News, des rapports des Nations Unies, un rapport d’ACAPS et un rapport du CICR.</w:t>
      </w:r>
    </w:p>
    <w:p w14:paraId="3FF7E7A2" w14:textId="77777777" w:rsidR="00113852" w:rsidRPr="009067FC" w:rsidRDefault="00113852" w:rsidP="00113852">
      <w:pPr>
        <w:rPr>
          <w:lang w:val="fr-CH"/>
        </w:rPr>
      </w:pPr>
    </w:p>
    <w:p w14:paraId="3FF7E7A3" w14:textId="77777777" w:rsidR="00113852" w:rsidRPr="009067FC" w:rsidRDefault="00113852" w:rsidP="00113852">
      <w:pPr>
        <w:rPr>
          <w:lang w:val="fr-CH"/>
        </w:rPr>
      </w:pPr>
    </w:p>
    <w:p w14:paraId="3FF7E7A4" w14:textId="36EE199B" w:rsidR="00113852" w:rsidRPr="00F62543" w:rsidRDefault="00113852" w:rsidP="00113852">
      <w:pPr>
        <w:rPr>
          <w:b/>
        </w:rPr>
      </w:pPr>
      <w:r>
        <w:t xml:space="preserve">► </w:t>
      </w:r>
      <w:r>
        <w:rPr>
          <w:b/>
        </w:rPr>
        <w:t>Avant de partir pour le district d’Aqua, veuillez convenir avec votre équipe des informations additionnelles dont vous aurez besoin pour évaluer la situation.</w:t>
      </w:r>
      <w:r>
        <w:t xml:space="preserve"> </w:t>
      </w:r>
    </w:p>
    <w:p w14:paraId="3FF7E7A5" w14:textId="77777777" w:rsidR="00113852" w:rsidRPr="009067FC" w:rsidRDefault="00113852" w:rsidP="00113852">
      <w:pPr>
        <w:rPr>
          <w:lang w:val="fr-CH"/>
        </w:rPr>
      </w:pPr>
    </w:p>
    <w:p w14:paraId="3FF7E7A6" w14:textId="78FDE32A" w:rsidR="00113852" w:rsidRPr="00113852" w:rsidRDefault="00113852" w:rsidP="00113852">
      <w:pPr>
        <w:rPr>
          <w:b/>
          <w:bCs/>
        </w:rPr>
      </w:pPr>
      <w:r>
        <w:br w:type="page"/>
      </w:r>
      <w:r>
        <w:rPr>
          <w:b/>
        </w:rPr>
        <w:lastRenderedPageBreak/>
        <w:t>Cours H.E.L.P., Hawaï, 2019</w:t>
      </w:r>
      <w:r>
        <w:rPr>
          <w:b/>
        </w:rPr>
        <w:tab/>
      </w:r>
      <w:r>
        <w:rPr>
          <w:b/>
        </w:rPr>
        <w:tab/>
      </w:r>
      <w:r>
        <w:rPr>
          <w:b/>
        </w:rPr>
        <w:tab/>
      </w:r>
      <w:r>
        <w:rPr>
          <w:b/>
        </w:rPr>
        <w:tab/>
      </w:r>
    </w:p>
    <w:p w14:paraId="3FF7E7A7" w14:textId="77777777" w:rsidR="00113852" w:rsidRPr="00113852" w:rsidRDefault="00113852" w:rsidP="00113852">
      <w:r>
        <w:rPr>
          <w:b/>
        </w:rPr>
        <w:t>Session 1 – JEUDI</w:t>
      </w:r>
      <w:r>
        <w:t xml:space="preserve"> </w:t>
      </w:r>
    </w:p>
    <w:p w14:paraId="3FF7E7A8" w14:textId="77777777" w:rsidR="00113852" w:rsidRPr="009067FC" w:rsidRDefault="00113852" w:rsidP="00113852">
      <w:pPr>
        <w:rPr>
          <w:lang w:val="fr-CH"/>
        </w:rPr>
      </w:pPr>
    </w:p>
    <w:p w14:paraId="3FF7E7A9" w14:textId="77777777" w:rsidR="00113852" w:rsidRPr="009067FC" w:rsidRDefault="00113852" w:rsidP="00113852">
      <w:pPr>
        <w:rPr>
          <w:lang w:val="fr-CH"/>
        </w:rPr>
      </w:pPr>
    </w:p>
    <w:p w14:paraId="3FF7E7AC" w14:textId="33148ACA" w:rsidR="00113852" w:rsidRPr="00113852" w:rsidRDefault="003D3686" w:rsidP="00113852">
      <w:pPr>
        <w:rPr>
          <w:b/>
          <w:bCs/>
          <w:sz w:val="32"/>
          <w:szCs w:val="32"/>
        </w:rPr>
      </w:pPr>
      <w:r>
        <w:rPr>
          <w:b/>
          <w:sz w:val="32"/>
        </w:rPr>
        <w:t xml:space="preserve">L’afflux de réfugiés </w:t>
      </w:r>
      <w:proofErr w:type="spellStart"/>
      <w:r>
        <w:rPr>
          <w:b/>
          <w:sz w:val="32"/>
        </w:rPr>
        <w:t>kayos</w:t>
      </w:r>
      <w:proofErr w:type="spellEnd"/>
      <w:r>
        <w:rPr>
          <w:b/>
          <w:sz w:val="32"/>
        </w:rPr>
        <w:t xml:space="preserve"> dans le district Aqua, au </w:t>
      </w:r>
      <w:proofErr w:type="spellStart"/>
      <w:r>
        <w:rPr>
          <w:b/>
          <w:sz w:val="32"/>
        </w:rPr>
        <w:t>Sealand</w:t>
      </w:r>
      <w:proofErr w:type="spellEnd"/>
    </w:p>
    <w:p w14:paraId="3FF7E7AD" w14:textId="0EF9CFAA" w:rsidR="00113852" w:rsidRPr="009067FC" w:rsidRDefault="00113852" w:rsidP="00113852">
      <w:pPr>
        <w:rPr>
          <w:b/>
          <w:bCs/>
          <w:sz w:val="32"/>
          <w:szCs w:val="32"/>
          <w:lang w:val="fr-CH"/>
        </w:rPr>
      </w:pPr>
    </w:p>
    <w:p w14:paraId="313A5BE7" w14:textId="77777777" w:rsidR="00BE7F36" w:rsidRPr="009067FC" w:rsidRDefault="00BE7F36" w:rsidP="00113852">
      <w:pPr>
        <w:rPr>
          <w:b/>
          <w:bCs/>
          <w:sz w:val="32"/>
          <w:szCs w:val="32"/>
          <w:lang w:val="fr-CH"/>
        </w:rPr>
      </w:pPr>
    </w:p>
    <w:p w14:paraId="26E484E3" w14:textId="269D3DEE" w:rsidR="00BE7F36" w:rsidRPr="00DD49DA" w:rsidRDefault="00BE7F36" w:rsidP="00BE7F36">
      <w:pPr>
        <w:jc w:val="center"/>
        <w:rPr>
          <w:bCs/>
          <w:color w:val="767171" w:themeColor="background2" w:themeShade="80"/>
          <w:sz w:val="32"/>
          <w:szCs w:val="32"/>
        </w:rPr>
      </w:pPr>
      <w:r>
        <w:rPr>
          <w:color w:val="767171" w:themeColor="background2" w:themeShade="80"/>
          <w:sz w:val="32"/>
        </w:rPr>
        <w:t xml:space="preserve">Accumulation de réfugiés </w:t>
      </w:r>
      <w:proofErr w:type="spellStart"/>
      <w:r>
        <w:rPr>
          <w:color w:val="767171" w:themeColor="background2" w:themeShade="80"/>
          <w:sz w:val="32"/>
        </w:rPr>
        <w:t>kayos</w:t>
      </w:r>
      <w:proofErr w:type="spellEnd"/>
    </w:p>
    <w:p w14:paraId="27CAB562" w14:textId="795D9851" w:rsidR="00BE7F36" w:rsidRPr="00DD49DA" w:rsidRDefault="00BE7F36" w:rsidP="00BE7F36">
      <w:pPr>
        <w:jc w:val="center"/>
        <w:rPr>
          <w:bCs/>
          <w:color w:val="767171" w:themeColor="background2" w:themeShade="80"/>
          <w:sz w:val="28"/>
          <w:szCs w:val="32"/>
        </w:rPr>
      </w:pPr>
      <w:r>
        <w:rPr>
          <w:color w:val="767171" w:themeColor="background2" w:themeShade="80"/>
          <w:sz w:val="28"/>
        </w:rPr>
        <w:t>S’ajoutant à la population préexistante</w:t>
      </w:r>
    </w:p>
    <w:p w14:paraId="0B4A0A2D" w14:textId="3EC20C2C" w:rsidR="00BE7F36" w:rsidRDefault="00DD49DA" w:rsidP="00BE7F36">
      <w:pPr>
        <w:jc w:val="center"/>
        <w:rPr>
          <w:bCs/>
          <w:sz w:val="28"/>
          <w:szCs w:val="32"/>
        </w:rPr>
      </w:pPr>
      <w:r>
        <w:rPr>
          <w:noProof/>
          <w:sz w:val="28"/>
        </w:rPr>
        <w:drawing>
          <wp:inline distT="0" distB="0" distL="0" distR="0" wp14:anchorId="3559BA45" wp14:editId="5CCE3EC3">
            <wp:extent cx="5760720" cy="315539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155393"/>
                    </a:xfrm>
                    <a:prstGeom prst="rect">
                      <a:avLst/>
                    </a:prstGeom>
                  </pic:spPr>
                </pic:pic>
              </a:graphicData>
            </a:graphic>
          </wp:inline>
        </w:drawing>
      </w:r>
    </w:p>
    <w:p w14:paraId="3FF7E7AE" w14:textId="7681B540" w:rsidR="00113852" w:rsidRDefault="00113852" w:rsidP="00113852">
      <w:pPr>
        <w:rPr>
          <w:b/>
          <w:bCs/>
          <w:sz w:val="32"/>
          <w:szCs w:val="32"/>
          <w:lang w:val="en-GB"/>
        </w:rPr>
      </w:pPr>
    </w:p>
    <w:p w14:paraId="4D1BFDF7" w14:textId="03AA7E75" w:rsidR="00DD49DA" w:rsidRDefault="00DD49DA" w:rsidP="00113852">
      <w:pPr>
        <w:rPr>
          <w:b/>
          <w:bCs/>
          <w:sz w:val="32"/>
          <w:szCs w:val="32"/>
          <w:lang w:val="en-GB"/>
        </w:rPr>
      </w:pPr>
    </w:p>
    <w:p w14:paraId="16A958DC" w14:textId="77777777" w:rsidR="00BE7F36" w:rsidRDefault="00BE7F36" w:rsidP="00113852">
      <w:pPr>
        <w:rPr>
          <w:b/>
          <w:bCs/>
          <w:sz w:val="32"/>
          <w:szCs w:val="32"/>
          <w:lang w:val="en-GB"/>
        </w:rPr>
      </w:pPr>
    </w:p>
    <w:p w14:paraId="79C2A618" w14:textId="77777777" w:rsidR="00BE7F36" w:rsidRPr="00113852" w:rsidRDefault="00BE7F36" w:rsidP="00113852">
      <w:pPr>
        <w:rPr>
          <w:b/>
          <w:bCs/>
          <w:sz w:val="32"/>
          <w:szCs w:val="32"/>
          <w:lang w:val="en-GB"/>
        </w:rPr>
      </w:pPr>
    </w:p>
    <w:p w14:paraId="3FF7E7AF" w14:textId="069CF0E8" w:rsidR="00113852" w:rsidRPr="009067FC" w:rsidRDefault="00113852" w:rsidP="00113852">
      <w:pPr>
        <w:rPr>
          <w:lang w:val="en-GB"/>
        </w:rPr>
      </w:pPr>
      <w:r w:rsidRPr="009067FC">
        <w:rPr>
          <w:lang w:val="en-GB"/>
        </w:rPr>
        <w:br w:type="page"/>
      </w:r>
      <w:proofErr w:type="spellStart"/>
      <w:r w:rsidRPr="009067FC">
        <w:rPr>
          <w:b/>
          <w:lang w:val="en-GB"/>
        </w:rPr>
        <w:lastRenderedPageBreak/>
        <w:t>Cours</w:t>
      </w:r>
      <w:proofErr w:type="spellEnd"/>
      <w:r w:rsidRPr="009067FC">
        <w:rPr>
          <w:b/>
          <w:lang w:val="en-GB"/>
        </w:rPr>
        <w:t xml:space="preserve"> H.E.L.P., </w:t>
      </w:r>
      <w:proofErr w:type="spellStart"/>
      <w:r w:rsidRPr="009067FC">
        <w:rPr>
          <w:b/>
          <w:lang w:val="en-GB"/>
        </w:rPr>
        <w:t>Hawaï</w:t>
      </w:r>
      <w:proofErr w:type="spellEnd"/>
      <w:r w:rsidRPr="009067FC">
        <w:rPr>
          <w:b/>
          <w:lang w:val="en-GB"/>
        </w:rPr>
        <w:t>, 2019</w:t>
      </w:r>
      <w:r w:rsidRPr="009067FC">
        <w:rPr>
          <w:b/>
          <w:lang w:val="en-GB"/>
        </w:rPr>
        <w:tab/>
      </w:r>
      <w:r w:rsidRPr="009067FC">
        <w:rPr>
          <w:b/>
          <w:lang w:val="en-GB"/>
        </w:rPr>
        <w:tab/>
      </w:r>
      <w:r w:rsidRPr="009067FC">
        <w:rPr>
          <w:b/>
          <w:lang w:val="en-GB"/>
        </w:rPr>
        <w:tab/>
      </w:r>
      <w:r w:rsidRPr="009067FC">
        <w:rPr>
          <w:b/>
          <w:lang w:val="en-GB"/>
        </w:rPr>
        <w:tab/>
      </w:r>
    </w:p>
    <w:p w14:paraId="3FF7E7B0" w14:textId="77777777" w:rsidR="00113852" w:rsidRPr="00113852" w:rsidRDefault="00113852" w:rsidP="00113852">
      <w:r>
        <w:rPr>
          <w:b/>
        </w:rPr>
        <w:t>Session 1 – JEUDI</w:t>
      </w:r>
      <w:r>
        <w:t xml:space="preserve"> </w:t>
      </w:r>
    </w:p>
    <w:p w14:paraId="3FF7E7B1" w14:textId="77777777" w:rsidR="00113852" w:rsidRPr="009067FC" w:rsidRDefault="00113852" w:rsidP="00113852">
      <w:pPr>
        <w:rPr>
          <w:lang w:val="fr-CH"/>
        </w:rPr>
      </w:pPr>
    </w:p>
    <w:p w14:paraId="3FF7E7B2" w14:textId="6AD9E100" w:rsidR="00113852" w:rsidRPr="00113852" w:rsidRDefault="003D3686" w:rsidP="00113852">
      <w:pPr>
        <w:rPr>
          <w:b/>
          <w:bCs/>
          <w:sz w:val="32"/>
          <w:szCs w:val="32"/>
        </w:rPr>
      </w:pPr>
      <w:r>
        <w:rPr>
          <w:b/>
          <w:sz w:val="32"/>
        </w:rPr>
        <w:t xml:space="preserve">L’afflux de réfugiés </w:t>
      </w:r>
      <w:proofErr w:type="spellStart"/>
      <w:r>
        <w:rPr>
          <w:b/>
          <w:sz w:val="32"/>
        </w:rPr>
        <w:t>kayos</w:t>
      </w:r>
      <w:proofErr w:type="spellEnd"/>
      <w:r>
        <w:rPr>
          <w:b/>
          <w:sz w:val="32"/>
        </w:rPr>
        <w:t xml:space="preserve"> dans le district Aqua, au </w:t>
      </w:r>
      <w:proofErr w:type="spellStart"/>
      <w:r>
        <w:rPr>
          <w:b/>
          <w:sz w:val="32"/>
        </w:rPr>
        <w:t>Sealand</w:t>
      </w:r>
      <w:proofErr w:type="spellEnd"/>
    </w:p>
    <w:p w14:paraId="3FF7E7B3" w14:textId="77777777" w:rsidR="00113852" w:rsidRPr="009067FC" w:rsidRDefault="00113852" w:rsidP="00113852">
      <w:pPr>
        <w:rPr>
          <w:b/>
          <w:bCs/>
          <w:lang w:val="fr-CH"/>
        </w:rPr>
      </w:pPr>
    </w:p>
    <w:p w14:paraId="3FF7E7B4" w14:textId="77777777" w:rsidR="00113852" w:rsidRPr="009067FC" w:rsidRDefault="00113852" w:rsidP="00113852">
      <w:pPr>
        <w:rPr>
          <w:lang w:val="fr-CH"/>
        </w:rPr>
      </w:pPr>
    </w:p>
    <w:p w14:paraId="3FF7E7B5" w14:textId="77777777" w:rsidR="00113852" w:rsidRPr="00113852" w:rsidRDefault="00113852" w:rsidP="00113852">
      <w:pPr>
        <w:rPr>
          <w:rFonts w:cs="Times New Roman"/>
        </w:rPr>
      </w:pPr>
      <w:r>
        <w:rPr>
          <w:u w:val="single"/>
        </w:rPr>
        <w:t xml:space="preserve">Informations disponibles au siège de votre organisation, à </w:t>
      </w:r>
      <w:proofErr w:type="spellStart"/>
      <w:r>
        <w:rPr>
          <w:u w:val="single"/>
        </w:rPr>
        <w:t>Faraway</w:t>
      </w:r>
      <w:proofErr w:type="spellEnd"/>
      <w:r>
        <w:rPr>
          <w:u w:val="single"/>
        </w:rPr>
        <w:t> :</w:t>
      </w:r>
      <w:r>
        <w:t xml:space="preserve"> </w:t>
      </w:r>
    </w:p>
    <w:p w14:paraId="3FF7E7B6" w14:textId="77777777" w:rsidR="00113852" w:rsidRPr="009067FC" w:rsidRDefault="00113852" w:rsidP="00113852">
      <w:pPr>
        <w:rPr>
          <w:rFonts w:cs="Times New Roman"/>
          <w:lang w:val="fr-CH"/>
        </w:rPr>
      </w:pPr>
    </w:p>
    <w:p w14:paraId="3FF7E7B7" w14:textId="7CC97445" w:rsidR="00113852" w:rsidRPr="00113852" w:rsidRDefault="003D3686" w:rsidP="00113852">
      <w:pPr>
        <w:pStyle w:val="Heading1"/>
        <w:tabs>
          <w:tab w:val="clear" w:pos="0"/>
          <w:tab w:val="num" w:pos="432"/>
        </w:tabs>
        <w:rPr>
          <w:rFonts w:cs="Times New Roman"/>
          <w:sz w:val="24"/>
          <w:szCs w:val="24"/>
        </w:rPr>
      </w:pPr>
      <w:r>
        <w:rPr>
          <w:sz w:val="24"/>
        </w:rPr>
        <w:t xml:space="preserve">La population </w:t>
      </w:r>
      <w:proofErr w:type="spellStart"/>
      <w:r>
        <w:rPr>
          <w:sz w:val="24"/>
        </w:rPr>
        <w:t>kayo</w:t>
      </w:r>
      <w:proofErr w:type="spellEnd"/>
      <w:r>
        <w:rPr>
          <w:sz w:val="24"/>
        </w:rPr>
        <w:t xml:space="preserve"> en crise au </w:t>
      </w:r>
      <w:proofErr w:type="spellStart"/>
      <w:r>
        <w:rPr>
          <w:sz w:val="24"/>
        </w:rPr>
        <w:t>Riverland</w:t>
      </w:r>
      <w:proofErr w:type="spellEnd"/>
      <w:r>
        <w:rPr>
          <w:sz w:val="24"/>
        </w:rPr>
        <w:t> : l’ONU sonne l’alerte face au risque d’un nouvel exode</w:t>
      </w:r>
    </w:p>
    <w:p w14:paraId="3FF7E7B8" w14:textId="65D7F67E" w:rsidR="00113852" w:rsidRPr="00113852" w:rsidRDefault="00113852" w:rsidP="00113852">
      <w:pPr>
        <w:pStyle w:val="BodyText"/>
      </w:pPr>
      <w:r>
        <w:t xml:space="preserve">L’agence des Nations Unies pour les réfugiés tire la sonnette d’alarme face à une éventuelle nouvelle escalade de la crise au </w:t>
      </w:r>
      <w:proofErr w:type="spellStart"/>
      <w:r>
        <w:t>Riverland</w:t>
      </w:r>
      <w:proofErr w:type="spellEnd"/>
      <w:r>
        <w:t xml:space="preserve"> après que plus de 3000 </w:t>
      </w:r>
      <w:proofErr w:type="spellStart"/>
      <w:r>
        <w:t>Kayos</w:t>
      </w:r>
      <w:proofErr w:type="spellEnd"/>
      <w:r>
        <w:t xml:space="preserve"> ont franchi la frontière avec le </w:t>
      </w:r>
      <w:proofErr w:type="spellStart"/>
      <w:r>
        <w:t>Sealand</w:t>
      </w:r>
      <w:proofErr w:type="spellEnd"/>
      <w:r>
        <w:t xml:space="preserve"> ce lundi. Depuis Genève, des responsables des Nations Unies ont déclaré que de nombreux nouveaux arrivants avaient marché pendant des jours pour se mettre en sécurité. La semaine dernière, 1500 personnes en moyenne ont passé la frontière qui sépare le </w:t>
      </w:r>
      <w:proofErr w:type="spellStart"/>
      <w:r>
        <w:t>Riverland</w:t>
      </w:r>
      <w:proofErr w:type="spellEnd"/>
      <w:r>
        <w:t xml:space="preserve"> du </w:t>
      </w:r>
      <w:proofErr w:type="spellStart"/>
      <w:r>
        <w:t>Sealand</w:t>
      </w:r>
      <w:proofErr w:type="spellEnd"/>
      <w:r>
        <w:t xml:space="preserve"> chaque jour. Les Nations Unies ont souligné que de nombreux réfugiés étaient traumatisés après avoir fui les tueries et les villages en feu. « Nous sommes à nouveau face à une situation d’alerte maximale concernant les afflux de réfugiés. Voir 3000 personnes arriver en une seule journée, c’est une augmentation </w:t>
      </w:r>
      <w:proofErr w:type="gramStart"/>
      <w:r>
        <w:t>considérable»</w:t>
      </w:r>
      <w:proofErr w:type="gramEnd"/>
      <w:r>
        <w:t xml:space="preserve">, a expliqué le porte-parole du Haut-Commissariat aux réfugiés (HCR) à des journalistes à Genève. Depuis la Suisse, la BBC a appris que le HCR et les équipes humanitaires s’efforcent d’ores et déjà de venir en aide à plus de 12 000 personnes ayant pris la fuite au cours des dernières semaines. </w:t>
      </w:r>
    </w:p>
    <w:p w14:paraId="3FF7E7B9" w14:textId="3C81FC79" w:rsidR="00113852" w:rsidRPr="00113852" w:rsidRDefault="00113852" w:rsidP="00113852">
      <w:pPr>
        <w:pStyle w:val="BodyText"/>
      </w:pPr>
      <w:r>
        <w:t>Environ 17 000 </w:t>
      </w:r>
      <w:proofErr w:type="spellStart"/>
      <w:r>
        <w:t>Kayos</w:t>
      </w:r>
      <w:proofErr w:type="spellEnd"/>
      <w:r>
        <w:t xml:space="preserve"> ont fui le </w:t>
      </w:r>
      <w:proofErr w:type="spellStart"/>
      <w:r>
        <w:t>Riverland</w:t>
      </w:r>
      <w:proofErr w:type="spellEnd"/>
      <w:r>
        <w:t xml:space="preserve"> jusqu’à présent depuis le début de la crise actuelle. La minorité </w:t>
      </w:r>
      <w:proofErr w:type="spellStart"/>
      <w:r>
        <w:t>kayo</w:t>
      </w:r>
      <w:proofErr w:type="spellEnd"/>
      <w:r>
        <w:t xml:space="preserve"> est très mal perçue au </w:t>
      </w:r>
      <w:proofErr w:type="spellStart"/>
      <w:r>
        <w:t>Riverland</w:t>
      </w:r>
      <w:proofErr w:type="spellEnd"/>
      <w:r>
        <w:t>. Les personnes qui ont quitté leur foyer accusent les forces armées de chercher à les faire partir en menant une campagne brutale mêlant tueries et destruction de villages par le feu. L’armée a été largement accusée de pratiquer le nettoyage ethnique et de mener un génocide, mais elle a rejeté en bloc toutes ces allégations, arguant qu’elle ne visait que les militants ayant eu recours à la violence contre d’autres communautés.</w:t>
      </w:r>
    </w:p>
    <w:p w14:paraId="3FF7E7BA" w14:textId="77777777" w:rsidR="00113852" w:rsidRPr="00113852" w:rsidRDefault="00113852" w:rsidP="00113852">
      <w:pPr>
        <w:rPr>
          <w:rFonts w:cs="Times New Roman"/>
        </w:rPr>
      </w:pPr>
      <w:r>
        <w:t>▒ BBC – le 10 mars</w:t>
      </w:r>
    </w:p>
    <w:p w14:paraId="3FF7E7BB" w14:textId="77777777" w:rsidR="00113852" w:rsidRPr="009067FC" w:rsidRDefault="00113852" w:rsidP="00113852">
      <w:pPr>
        <w:rPr>
          <w:lang w:val="fr-CH"/>
        </w:rPr>
      </w:pPr>
    </w:p>
    <w:p w14:paraId="3FF7E7BC" w14:textId="77777777" w:rsidR="00113852" w:rsidRPr="009067FC" w:rsidRDefault="00113852" w:rsidP="00113852">
      <w:pPr>
        <w:rPr>
          <w:lang w:val="fr-CH"/>
        </w:rPr>
      </w:pPr>
    </w:p>
    <w:p w14:paraId="3FF7E7BD" w14:textId="77777777" w:rsidR="00113852" w:rsidRPr="009067FC" w:rsidRDefault="00113852" w:rsidP="00113852">
      <w:pPr>
        <w:rPr>
          <w:lang w:val="fr-CH"/>
        </w:rPr>
      </w:pPr>
    </w:p>
    <w:p w14:paraId="3FF7E7BE" w14:textId="288B5D9B" w:rsidR="00113852" w:rsidRPr="00113852" w:rsidRDefault="00113852" w:rsidP="00113852">
      <w:pPr>
        <w:rPr>
          <w:b/>
          <w:bCs/>
        </w:rPr>
      </w:pPr>
      <w:r>
        <w:br w:type="page"/>
      </w:r>
      <w:r>
        <w:rPr>
          <w:b/>
        </w:rPr>
        <w:lastRenderedPageBreak/>
        <w:t>Cours H.E.L.P., Hawaï, 2019</w:t>
      </w:r>
      <w:r>
        <w:rPr>
          <w:b/>
        </w:rPr>
        <w:tab/>
      </w:r>
      <w:r>
        <w:rPr>
          <w:b/>
        </w:rPr>
        <w:tab/>
      </w:r>
      <w:r>
        <w:rPr>
          <w:b/>
        </w:rPr>
        <w:tab/>
      </w:r>
      <w:r>
        <w:rPr>
          <w:b/>
        </w:rPr>
        <w:tab/>
      </w:r>
    </w:p>
    <w:p w14:paraId="3FF7E7BF" w14:textId="77777777" w:rsidR="00113852" w:rsidRPr="00113852" w:rsidRDefault="00113852" w:rsidP="00113852">
      <w:r>
        <w:rPr>
          <w:b/>
        </w:rPr>
        <w:t>Session 1 – JEUDI</w:t>
      </w:r>
      <w:r>
        <w:t xml:space="preserve"> </w:t>
      </w:r>
    </w:p>
    <w:p w14:paraId="3FF7E7C0" w14:textId="77777777" w:rsidR="00113852" w:rsidRPr="009067FC" w:rsidRDefault="00113852" w:rsidP="00113852">
      <w:pPr>
        <w:rPr>
          <w:lang w:val="fr-CH"/>
        </w:rPr>
      </w:pPr>
    </w:p>
    <w:p w14:paraId="3FF7E7C1" w14:textId="469C2CB7" w:rsidR="00113852" w:rsidRPr="00113852" w:rsidRDefault="003D3686" w:rsidP="00113852">
      <w:pPr>
        <w:rPr>
          <w:b/>
          <w:bCs/>
          <w:sz w:val="32"/>
          <w:szCs w:val="32"/>
        </w:rPr>
      </w:pPr>
      <w:r>
        <w:rPr>
          <w:b/>
          <w:sz w:val="32"/>
        </w:rPr>
        <w:t xml:space="preserve">L’afflux de réfugiés </w:t>
      </w:r>
      <w:proofErr w:type="spellStart"/>
      <w:r>
        <w:rPr>
          <w:b/>
          <w:sz w:val="32"/>
        </w:rPr>
        <w:t>kayos</w:t>
      </w:r>
      <w:proofErr w:type="spellEnd"/>
      <w:r>
        <w:rPr>
          <w:b/>
          <w:sz w:val="32"/>
        </w:rPr>
        <w:t xml:space="preserve"> dans le district Aqua, au </w:t>
      </w:r>
      <w:proofErr w:type="spellStart"/>
      <w:r>
        <w:rPr>
          <w:b/>
          <w:sz w:val="32"/>
        </w:rPr>
        <w:t>Sealand</w:t>
      </w:r>
      <w:proofErr w:type="spellEnd"/>
    </w:p>
    <w:p w14:paraId="3FF7E7C2" w14:textId="77777777" w:rsidR="00113852" w:rsidRPr="009067FC" w:rsidRDefault="00113852" w:rsidP="00113852">
      <w:pPr>
        <w:rPr>
          <w:lang w:val="fr-CH"/>
        </w:rPr>
      </w:pPr>
    </w:p>
    <w:p w14:paraId="3FF7E7C3" w14:textId="77777777" w:rsidR="00113852" w:rsidRPr="009067FC" w:rsidRDefault="00113852" w:rsidP="00113852">
      <w:pPr>
        <w:rPr>
          <w:lang w:val="fr-CH"/>
        </w:rPr>
      </w:pPr>
    </w:p>
    <w:p w14:paraId="3FF7E7C4" w14:textId="77777777" w:rsidR="00113852" w:rsidRPr="00113852" w:rsidRDefault="00113852" w:rsidP="00113852">
      <w:pPr>
        <w:rPr>
          <w:rFonts w:cs="Times New Roman"/>
        </w:rPr>
      </w:pPr>
      <w:r>
        <w:rPr>
          <w:u w:val="single"/>
        </w:rPr>
        <w:t xml:space="preserve">Informations disponibles au siège de votre organisation, à </w:t>
      </w:r>
      <w:proofErr w:type="spellStart"/>
      <w:r>
        <w:rPr>
          <w:u w:val="single"/>
        </w:rPr>
        <w:t>Faraway</w:t>
      </w:r>
      <w:proofErr w:type="spellEnd"/>
      <w:r>
        <w:rPr>
          <w:u w:val="single"/>
        </w:rPr>
        <w:t> :</w:t>
      </w:r>
      <w:r>
        <w:t xml:space="preserve"> </w:t>
      </w:r>
    </w:p>
    <w:p w14:paraId="3FF7E7C5" w14:textId="77777777" w:rsidR="00113852" w:rsidRPr="009067FC" w:rsidRDefault="00113852" w:rsidP="00113852">
      <w:pPr>
        <w:rPr>
          <w:rFonts w:cs="Times New Roman"/>
          <w:lang w:val="fr-CH"/>
        </w:rPr>
      </w:pPr>
    </w:p>
    <w:p w14:paraId="3FF7E7C6" w14:textId="77777777" w:rsidR="00113852" w:rsidRPr="009067FC" w:rsidRDefault="00113852" w:rsidP="00113852">
      <w:pPr>
        <w:rPr>
          <w:rFonts w:cs="Times New Roman"/>
          <w:lang w:val="fr-CH"/>
        </w:rPr>
      </w:pPr>
    </w:p>
    <w:p w14:paraId="3FF7E7C7" w14:textId="6D4E6BDB" w:rsidR="00113852" w:rsidRPr="00113852" w:rsidRDefault="00113852" w:rsidP="00113852">
      <w:pPr>
        <w:rPr>
          <w:rFonts w:cs="Minion Pro"/>
          <w:color w:val="000000"/>
        </w:rPr>
      </w:pPr>
      <w:r>
        <w:rPr>
          <w:i/>
          <w:color w:val="000000"/>
        </w:rPr>
        <w:tab/>
      </w:r>
      <w:r>
        <w:rPr>
          <w:color w:val="000000"/>
        </w:rPr>
        <w:t>On estime que plus de 50 000 </w:t>
      </w:r>
      <w:proofErr w:type="spellStart"/>
      <w:r>
        <w:rPr>
          <w:color w:val="000000"/>
        </w:rPr>
        <w:t>Kayos</w:t>
      </w:r>
      <w:proofErr w:type="spellEnd"/>
      <w:r>
        <w:rPr>
          <w:color w:val="000000"/>
        </w:rPr>
        <w:t xml:space="preserve"> se sont réfugiés au </w:t>
      </w:r>
      <w:proofErr w:type="spellStart"/>
      <w:r>
        <w:rPr>
          <w:color w:val="000000"/>
        </w:rPr>
        <w:t>Sealand</w:t>
      </w:r>
      <w:proofErr w:type="spellEnd"/>
      <w:r>
        <w:rPr>
          <w:color w:val="000000"/>
        </w:rPr>
        <w:t xml:space="preserve"> après avoir fui la violence et la persécution au </w:t>
      </w:r>
      <w:proofErr w:type="spellStart"/>
      <w:r>
        <w:rPr>
          <w:color w:val="000000"/>
        </w:rPr>
        <w:t>Riverland</w:t>
      </w:r>
      <w:proofErr w:type="spellEnd"/>
      <w:r>
        <w:rPr>
          <w:color w:val="000000"/>
        </w:rPr>
        <w:t xml:space="preserve">. Les violences ont commencé à sévir le 25 février, provoquant un afflux massif et rapide de réfugiés par-delà la frontière. Ces réfugiés ont rejoint 10 000 personnes qui se trouvaient déjà au </w:t>
      </w:r>
      <w:proofErr w:type="spellStart"/>
      <w:r>
        <w:rPr>
          <w:color w:val="000000"/>
        </w:rPr>
        <w:t>Sealand</w:t>
      </w:r>
      <w:proofErr w:type="spellEnd"/>
      <w:r>
        <w:rPr>
          <w:color w:val="000000"/>
        </w:rPr>
        <w:t xml:space="preserve"> </w:t>
      </w:r>
      <w:proofErr w:type="gramStart"/>
      <w:r>
        <w:rPr>
          <w:color w:val="000000"/>
        </w:rPr>
        <w:t>suite à de</w:t>
      </w:r>
      <w:proofErr w:type="gramEnd"/>
      <w:r>
        <w:rPr>
          <w:color w:val="000000"/>
        </w:rPr>
        <w:t xml:space="preserve"> précédentes vagues de déplacement. La population </w:t>
      </w:r>
      <w:proofErr w:type="spellStart"/>
      <w:r>
        <w:rPr>
          <w:color w:val="000000"/>
        </w:rPr>
        <w:t>kayo</w:t>
      </w:r>
      <w:proofErr w:type="spellEnd"/>
      <w:r>
        <w:rPr>
          <w:color w:val="000000"/>
        </w:rPr>
        <w:t xml:space="preserve"> du district d’Aqua est fortement vulnérable, car une grande partie a subi de graves traumatismes et vit maintenant dans des conditions extrêmement précaires.</w:t>
      </w:r>
    </w:p>
    <w:p w14:paraId="3FF7E7C8" w14:textId="77777777" w:rsidR="00113852" w:rsidRPr="00113852" w:rsidRDefault="00113852" w:rsidP="00113852">
      <w:pPr>
        <w:rPr>
          <w:rFonts w:cs="Minion Pro"/>
          <w:color w:val="000000"/>
        </w:rPr>
      </w:pPr>
      <w:r>
        <w:rPr>
          <w:color w:val="000000"/>
        </w:rPr>
        <w:tab/>
        <w:t>Les réfugiés déjà présents, auxquels s’ajoute un nombre jamais vu de nouveaux arrivants, font peser une immense pression sur les infrastructures, les services et la population d’accueil, dépassant les capacités de réponse existantes. La plupart des réfugiés sont arrivés les mains quasiment vides. Ils dépendent désormais de l’aide humanitaire pour la nourriture, mais aussi pour d’autres besoins essentiels. Les mouvements de population demeurent très fluides, les personnes s’installant dans des campements de fortune déjà existants ou sur des sites spontanés avant même la mise en place des infrastructures et services. De nombreux sites recensent une surpopulation alarmante qui exacerbe les risques pour la sécurité, la sûreté et le bien-être des personnes. Dans ces conditions de forte saturation, il y a un risque élevé et croissant d’épidémie.</w:t>
      </w:r>
    </w:p>
    <w:p w14:paraId="3FF7E7C9" w14:textId="77777777" w:rsidR="00113852" w:rsidRPr="00113852" w:rsidRDefault="00113852" w:rsidP="00113852">
      <w:pPr>
        <w:rPr>
          <w:rFonts w:cs="Minion Pro"/>
          <w:color w:val="000000"/>
        </w:rPr>
      </w:pPr>
      <w:r>
        <w:rPr>
          <w:color w:val="000000"/>
        </w:rPr>
        <w:tab/>
        <w:t>De nombreux nouveaux arrivants sont manifestement traumatisés, souffrant des conséquences de la violence extrême, de la perte ou la séparation de leur famille, et du calvaire que représente le déplacement. Le viol, la traite d’êtres humains et la prostitution de survie ont été cités parmi les risques auxquels les femmes et les filles sont confrontées pendant la fuite. Le bien-être des enfants et leur développement physique et mental est mis en péril par les incidents qui ont provoqué leur fuite, et l’on signale un nombre croissant d’enfants séparés de leur famille et non accompagnés. Les enfants arrivés dernièrement n’ont pas encore pu accéder à l’éducation. Des interventions sont requises en matière de protection afin de garantir que les réponses et services de protection touchent les personnes qui en ont le plus besoin.</w:t>
      </w:r>
    </w:p>
    <w:p w14:paraId="3FF7E7CA" w14:textId="77777777" w:rsidR="00113852" w:rsidRPr="00113852" w:rsidRDefault="00113852" w:rsidP="00113852">
      <w:pPr>
        <w:rPr>
          <w:rFonts w:cs="Times New Roman"/>
          <w:color w:val="000000"/>
        </w:rPr>
      </w:pPr>
      <w:r>
        <w:rPr>
          <w:color w:val="000000"/>
        </w:rPr>
        <w:tab/>
        <w:t xml:space="preserve">Le gouvernement du </w:t>
      </w:r>
      <w:proofErr w:type="spellStart"/>
      <w:r>
        <w:rPr>
          <w:color w:val="000000"/>
        </w:rPr>
        <w:t>Sealand</w:t>
      </w:r>
      <w:proofErr w:type="spellEnd"/>
      <w:r>
        <w:rPr>
          <w:color w:val="000000"/>
        </w:rPr>
        <w:t xml:space="preserve"> a déclenché une vaste réponse impliquant de manière transversale des ministères, des agences et l’armée, et le 14 mars, il a affecté des terrains à l’installation d’un nouveau camp. Les communautés locales ont été en première ligne de cette réponse, en fournissant de la nourriture et des articles de première nécessité aux nouveaux arrivants. Les agences humanitaires nationales et internationales sont rapidement venues appuyer les efforts des pouvoirs publics. Cependant, l’ampleur des besoins dépasse de très loin les capacités locales et nationales actuelles. À ce stade, il est capital que tous les partenaires mettent en place une réponse humanitaire complète, rapide et à grande échelle.</w:t>
      </w:r>
    </w:p>
    <w:p w14:paraId="3FF7E7CB" w14:textId="77777777" w:rsidR="00113852" w:rsidRPr="00113852" w:rsidRDefault="00113852" w:rsidP="00113852">
      <w:pPr>
        <w:rPr>
          <w:rFonts w:cs="Minion Pro"/>
          <w:i/>
          <w:iCs/>
          <w:color w:val="000000"/>
        </w:rPr>
      </w:pPr>
      <w:r>
        <w:t>▒ Source : Plan d’intervention humanitaire des Nations Unies, le 30 mars.</w:t>
      </w:r>
    </w:p>
    <w:p w14:paraId="3FF7E7CC" w14:textId="77777777" w:rsidR="00113852" w:rsidRPr="009067FC" w:rsidRDefault="00113852" w:rsidP="00113852">
      <w:pPr>
        <w:rPr>
          <w:rFonts w:cs="Times New Roman"/>
          <w:lang w:val="fr-CH"/>
        </w:rPr>
      </w:pPr>
    </w:p>
    <w:p w14:paraId="3FF7E7CD" w14:textId="77777777" w:rsidR="00113852" w:rsidRPr="009067FC" w:rsidRDefault="00113852" w:rsidP="00113852">
      <w:pPr>
        <w:rPr>
          <w:rFonts w:cs="Times New Roman"/>
          <w:lang w:val="fr-CH"/>
        </w:rPr>
      </w:pPr>
    </w:p>
    <w:p w14:paraId="3FF7E7CE" w14:textId="77777777" w:rsidR="00113852" w:rsidRPr="009067FC" w:rsidRDefault="00113852" w:rsidP="00113852">
      <w:pPr>
        <w:rPr>
          <w:rFonts w:cs="Times New Roman"/>
          <w:lang w:val="fr-CH"/>
        </w:rPr>
      </w:pPr>
    </w:p>
    <w:p w14:paraId="3FF7E7CF" w14:textId="5E626A3A" w:rsidR="00113852" w:rsidRPr="00113852" w:rsidRDefault="00113852" w:rsidP="00113852">
      <w:pPr>
        <w:rPr>
          <w:b/>
          <w:bCs/>
        </w:rPr>
      </w:pPr>
      <w:r>
        <w:br w:type="page"/>
      </w:r>
      <w:r>
        <w:rPr>
          <w:b/>
        </w:rPr>
        <w:lastRenderedPageBreak/>
        <w:t>Cours H.E.L.P., Hawaï, 2019</w:t>
      </w:r>
      <w:r>
        <w:rPr>
          <w:b/>
        </w:rPr>
        <w:tab/>
      </w:r>
      <w:r>
        <w:rPr>
          <w:b/>
        </w:rPr>
        <w:tab/>
      </w:r>
      <w:r>
        <w:rPr>
          <w:b/>
        </w:rPr>
        <w:tab/>
      </w:r>
      <w:r>
        <w:rPr>
          <w:b/>
        </w:rPr>
        <w:tab/>
      </w:r>
    </w:p>
    <w:p w14:paraId="3FF7E7D0" w14:textId="77777777" w:rsidR="00113852" w:rsidRPr="00113852" w:rsidRDefault="00113852" w:rsidP="00113852">
      <w:r>
        <w:rPr>
          <w:b/>
        </w:rPr>
        <w:t>Session 1 – JEUDI</w:t>
      </w:r>
      <w:r>
        <w:t xml:space="preserve"> </w:t>
      </w:r>
    </w:p>
    <w:p w14:paraId="3FF7E7D1" w14:textId="77777777" w:rsidR="00113852" w:rsidRPr="009067FC" w:rsidRDefault="00113852" w:rsidP="00113852">
      <w:pPr>
        <w:rPr>
          <w:lang w:val="fr-CH"/>
        </w:rPr>
      </w:pPr>
    </w:p>
    <w:p w14:paraId="3FF7E7D2" w14:textId="58EA62CB" w:rsidR="00113852" w:rsidRPr="00113852" w:rsidRDefault="00AA4C2D" w:rsidP="00113852">
      <w:pPr>
        <w:rPr>
          <w:b/>
          <w:bCs/>
          <w:sz w:val="32"/>
          <w:szCs w:val="32"/>
        </w:rPr>
      </w:pPr>
      <w:r>
        <w:rPr>
          <w:b/>
          <w:sz w:val="32"/>
        </w:rPr>
        <w:t xml:space="preserve">L’afflux de réfugiés </w:t>
      </w:r>
      <w:proofErr w:type="spellStart"/>
      <w:r>
        <w:rPr>
          <w:b/>
          <w:sz w:val="32"/>
        </w:rPr>
        <w:t>kayos</w:t>
      </w:r>
      <w:proofErr w:type="spellEnd"/>
      <w:r>
        <w:rPr>
          <w:b/>
          <w:sz w:val="32"/>
        </w:rPr>
        <w:t xml:space="preserve"> dans le district Aqua, au </w:t>
      </w:r>
      <w:proofErr w:type="spellStart"/>
      <w:r>
        <w:rPr>
          <w:b/>
          <w:sz w:val="32"/>
        </w:rPr>
        <w:t>Sealand</w:t>
      </w:r>
      <w:proofErr w:type="spellEnd"/>
    </w:p>
    <w:p w14:paraId="3FF7E7D3" w14:textId="77777777" w:rsidR="00113852" w:rsidRPr="009067FC" w:rsidRDefault="00113852" w:rsidP="00113852">
      <w:pPr>
        <w:rPr>
          <w:b/>
          <w:bCs/>
          <w:sz w:val="32"/>
          <w:szCs w:val="32"/>
          <w:lang w:val="fr-CH"/>
        </w:rPr>
      </w:pPr>
    </w:p>
    <w:p w14:paraId="3FF7E7D4" w14:textId="77777777" w:rsidR="00113852" w:rsidRPr="009067FC" w:rsidRDefault="00113852" w:rsidP="00113852">
      <w:pPr>
        <w:rPr>
          <w:sz w:val="32"/>
          <w:szCs w:val="32"/>
          <w:lang w:val="fr-CH"/>
        </w:rPr>
      </w:pPr>
    </w:p>
    <w:p w14:paraId="3FF7E7D5" w14:textId="77777777" w:rsidR="00113852" w:rsidRPr="00113852" w:rsidRDefault="00113852" w:rsidP="00113852">
      <w:pPr>
        <w:rPr>
          <w:rFonts w:cs="Times New Roman"/>
        </w:rPr>
      </w:pPr>
      <w:r>
        <w:rPr>
          <w:u w:val="single"/>
        </w:rPr>
        <w:t xml:space="preserve">Informations disponibles au siège de votre organisation, à </w:t>
      </w:r>
      <w:proofErr w:type="spellStart"/>
      <w:r>
        <w:rPr>
          <w:u w:val="single"/>
        </w:rPr>
        <w:t>Faraway</w:t>
      </w:r>
      <w:proofErr w:type="spellEnd"/>
      <w:r>
        <w:rPr>
          <w:u w:val="single"/>
        </w:rPr>
        <w:t> :</w:t>
      </w:r>
      <w:r>
        <w:t xml:space="preserve"> </w:t>
      </w:r>
    </w:p>
    <w:p w14:paraId="3FF7E7D6" w14:textId="77777777" w:rsidR="00113852" w:rsidRPr="009067FC" w:rsidRDefault="00113852" w:rsidP="00113852">
      <w:pPr>
        <w:rPr>
          <w:rFonts w:cs="Times New Roman"/>
          <w:lang w:val="fr-CH"/>
        </w:rPr>
      </w:pPr>
    </w:p>
    <w:p w14:paraId="3FF7E7D7" w14:textId="77777777" w:rsidR="00113852" w:rsidRPr="009067FC" w:rsidRDefault="00113852" w:rsidP="00113852">
      <w:pPr>
        <w:rPr>
          <w:rFonts w:cs="Times New Roman"/>
          <w:lang w:val="fr-CH"/>
        </w:rPr>
      </w:pPr>
    </w:p>
    <w:p w14:paraId="3FF7E7D8" w14:textId="77777777" w:rsidR="00113852" w:rsidRPr="00113852" w:rsidRDefault="00113852" w:rsidP="00113852">
      <w:r>
        <w:t>On estime que 80% des nouveaux arrivants sont des femmes et des enfants. Selon les rapports de l’OIM, 58% des personnes qui affluent actuellement sont des enfants et 10% sont des femmes enceintes ou allaitantes.</w:t>
      </w:r>
    </w:p>
    <w:p w14:paraId="3FF7E7D9" w14:textId="20F1D120" w:rsidR="00113852" w:rsidRPr="00113852" w:rsidRDefault="00113852" w:rsidP="00113852">
      <w:pPr>
        <w:rPr>
          <w:i/>
        </w:rPr>
      </w:pPr>
      <w:r>
        <w:rPr>
          <w:i/>
          <w:u w:val="single"/>
        </w:rPr>
        <w:t>▒</w:t>
      </w:r>
      <w:r>
        <w:rPr>
          <w:i/>
        </w:rPr>
        <w:t xml:space="preserve"> UNICEF. Situation humanitaire au </w:t>
      </w:r>
      <w:proofErr w:type="spellStart"/>
      <w:r>
        <w:rPr>
          <w:i/>
        </w:rPr>
        <w:t>Sealand</w:t>
      </w:r>
      <w:proofErr w:type="spellEnd"/>
      <w:r>
        <w:rPr>
          <w:i/>
        </w:rPr>
        <w:t>, rapport n</w:t>
      </w:r>
      <w:r>
        <w:rPr>
          <w:i/>
          <w:vertAlign w:val="superscript"/>
        </w:rPr>
        <w:t>o</w:t>
      </w:r>
      <w:r>
        <w:rPr>
          <w:i/>
        </w:rPr>
        <w:t xml:space="preserve"> 5 (afflux de réfugiés </w:t>
      </w:r>
      <w:proofErr w:type="spellStart"/>
      <w:r>
        <w:rPr>
          <w:i/>
        </w:rPr>
        <w:t>kayos</w:t>
      </w:r>
      <w:proofErr w:type="spellEnd"/>
      <w:r>
        <w:rPr>
          <w:i/>
        </w:rPr>
        <w:t>). Le 28 mars.</w:t>
      </w:r>
    </w:p>
    <w:p w14:paraId="3FF7E7DA" w14:textId="77777777" w:rsidR="00113852" w:rsidRPr="009067FC" w:rsidRDefault="00113852" w:rsidP="00113852">
      <w:pPr>
        <w:rPr>
          <w:lang w:val="fr-CH"/>
        </w:rPr>
      </w:pPr>
    </w:p>
    <w:p w14:paraId="3FF7E7DB" w14:textId="77777777" w:rsidR="00113852" w:rsidRPr="009067FC" w:rsidRDefault="00113852" w:rsidP="00113852">
      <w:pPr>
        <w:pStyle w:val="BodyText"/>
        <w:rPr>
          <w:lang w:val="fr-CH"/>
        </w:rPr>
      </w:pPr>
    </w:p>
    <w:p w14:paraId="3FF7E7DC" w14:textId="77777777" w:rsidR="00113852" w:rsidRPr="009067FC" w:rsidRDefault="00113852" w:rsidP="00113852">
      <w:pPr>
        <w:pStyle w:val="BodyText"/>
        <w:rPr>
          <w:lang w:val="fr-CH"/>
        </w:rPr>
      </w:pPr>
    </w:p>
    <w:p w14:paraId="3FF7E7DD" w14:textId="34A30187" w:rsidR="00113852" w:rsidRPr="00113852" w:rsidRDefault="00113852" w:rsidP="00113852">
      <w:pPr>
        <w:pStyle w:val="BodyText"/>
      </w:pPr>
      <w:r>
        <w:t xml:space="preserve">Aqua est un district situé dans le sud du </w:t>
      </w:r>
      <w:proofErr w:type="spellStart"/>
      <w:r>
        <w:t>Sealand</w:t>
      </w:r>
      <w:proofErr w:type="spellEnd"/>
      <w:r>
        <w:t xml:space="preserve">, limitrophe du </w:t>
      </w:r>
      <w:proofErr w:type="spellStart"/>
      <w:r>
        <w:t>Riverland</w:t>
      </w:r>
      <w:proofErr w:type="spellEnd"/>
      <w:r>
        <w:t xml:space="preserve">. La population </w:t>
      </w:r>
      <w:proofErr w:type="spellStart"/>
      <w:r>
        <w:t>kayo</w:t>
      </w:r>
      <w:proofErr w:type="spellEnd"/>
      <w:r>
        <w:t xml:space="preserve"> qui a fui la violence dans son </w:t>
      </w:r>
      <w:proofErr w:type="spellStart"/>
      <w:r>
        <w:t>Riverland</w:t>
      </w:r>
      <w:proofErr w:type="spellEnd"/>
      <w:r>
        <w:t xml:space="preserve"> natal réside désormais majoritairement dans des camps et des campements (91%) ou dans des villages du district d’Aqua. Celui-ci compte quatre sous-districts. Les sous-districts One et </w:t>
      </w:r>
      <w:proofErr w:type="spellStart"/>
      <w:r>
        <w:t>Two</w:t>
      </w:r>
      <w:proofErr w:type="spellEnd"/>
      <w:r>
        <w:t xml:space="preserve"> recensent les plus grands nombres de </w:t>
      </w:r>
      <w:proofErr w:type="spellStart"/>
      <w:r>
        <w:t>Kayos</w:t>
      </w:r>
      <w:proofErr w:type="spellEnd"/>
      <w:r>
        <w:t>, car tous les camps et campements officiels se concentrent dans ces deux sous-districts. Le plus grand campement se trouve dans le sous-district One, avec plus de 25 000 </w:t>
      </w:r>
      <w:proofErr w:type="spellStart"/>
      <w:r>
        <w:t>Kayos</w:t>
      </w:r>
      <w:proofErr w:type="spellEnd"/>
      <w:r>
        <w:t xml:space="preserve">. Dans le sous-district </w:t>
      </w:r>
      <w:proofErr w:type="spellStart"/>
      <w:r>
        <w:t>Two</w:t>
      </w:r>
      <w:proofErr w:type="spellEnd"/>
      <w:r>
        <w:t xml:space="preserve">, on observe une répartition plus équilibrée entre communautés hôtes et personnes réfugiées. </w:t>
      </w:r>
    </w:p>
    <w:p w14:paraId="3FF7E7DE" w14:textId="77777777" w:rsidR="00113852" w:rsidRPr="00113852" w:rsidRDefault="00113852" w:rsidP="00113852">
      <w:pPr>
        <w:pStyle w:val="BodyText"/>
        <w:spacing w:after="0"/>
      </w:pPr>
      <w:r>
        <w:t xml:space="preserve">De manière générale, on distingue </w:t>
      </w:r>
      <w:r>
        <w:rPr>
          <w:u w:val="single"/>
        </w:rPr>
        <w:t>quatre groupes</w:t>
      </w:r>
      <w:r>
        <w:t xml:space="preserve"> : </w:t>
      </w:r>
    </w:p>
    <w:p w14:paraId="3FF7E7DF" w14:textId="67369910" w:rsidR="00113852" w:rsidRPr="00113852" w:rsidRDefault="003D3686" w:rsidP="00113852">
      <w:pPr>
        <w:pStyle w:val="BodyText"/>
        <w:numPr>
          <w:ilvl w:val="0"/>
          <w:numId w:val="2"/>
        </w:numPr>
        <w:tabs>
          <w:tab w:val="left" w:pos="0"/>
        </w:tabs>
        <w:spacing w:after="0"/>
        <w:ind w:left="709"/>
      </w:pPr>
      <w:proofErr w:type="spellStart"/>
      <w:r>
        <w:t>Kayos</w:t>
      </w:r>
      <w:proofErr w:type="spellEnd"/>
      <w:r>
        <w:t xml:space="preserve"> dans les camps enregistrés : </w:t>
      </w:r>
      <w:proofErr w:type="spellStart"/>
      <w:r>
        <w:t>Kayos</w:t>
      </w:r>
      <w:proofErr w:type="spellEnd"/>
      <w:r>
        <w:t xml:space="preserve"> vivant dans les camps de réfugiés Ar et Bo. Cela inclut à la fois des réfugiés enregistrés avant l’afflux du mois de février, et des nouveaux arrivants ; </w:t>
      </w:r>
    </w:p>
    <w:p w14:paraId="3FF7E7E0" w14:textId="140E2E50" w:rsidR="00113852" w:rsidRPr="00113852" w:rsidRDefault="003D3686" w:rsidP="00113852">
      <w:pPr>
        <w:pStyle w:val="BodyText"/>
        <w:numPr>
          <w:ilvl w:val="0"/>
          <w:numId w:val="2"/>
        </w:numPr>
        <w:tabs>
          <w:tab w:val="left" w:pos="0"/>
        </w:tabs>
        <w:spacing w:after="0"/>
        <w:ind w:left="709"/>
      </w:pPr>
      <w:proofErr w:type="spellStart"/>
      <w:r>
        <w:t>Kayos</w:t>
      </w:r>
      <w:proofErr w:type="spellEnd"/>
      <w:r>
        <w:t xml:space="preserve"> dans les campements : </w:t>
      </w:r>
      <w:proofErr w:type="spellStart"/>
      <w:r>
        <w:t>Kayos</w:t>
      </w:r>
      <w:proofErr w:type="spellEnd"/>
      <w:r>
        <w:t xml:space="preserve"> non enregistrés vivant dans des campements ; </w:t>
      </w:r>
    </w:p>
    <w:p w14:paraId="3FF7E7E1" w14:textId="0B94028B" w:rsidR="00113852" w:rsidRPr="00113852" w:rsidRDefault="003D3686" w:rsidP="00113852">
      <w:pPr>
        <w:pStyle w:val="BodyText"/>
        <w:numPr>
          <w:ilvl w:val="0"/>
          <w:numId w:val="2"/>
        </w:numPr>
        <w:tabs>
          <w:tab w:val="left" w:pos="0"/>
        </w:tabs>
        <w:spacing w:after="0"/>
        <w:ind w:left="709"/>
      </w:pPr>
      <w:proofErr w:type="spellStart"/>
      <w:r>
        <w:t>Kayos</w:t>
      </w:r>
      <w:proofErr w:type="spellEnd"/>
      <w:r>
        <w:t xml:space="preserve"> dans les communautés hôtes : </w:t>
      </w:r>
      <w:proofErr w:type="spellStart"/>
      <w:r>
        <w:t>Kayos</w:t>
      </w:r>
      <w:proofErr w:type="spellEnd"/>
      <w:r>
        <w:t xml:space="preserve"> vivant parmi la communauté hôte ;</w:t>
      </w:r>
    </w:p>
    <w:p w14:paraId="3FF7E7E2" w14:textId="6D088064" w:rsidR="00113852" w:rsidRPr="00113852" w:rsidRDefault="00113852" w:rsidP="00113852">
      <w:pPr>
        <w:pStyle w:val="BodyText"/>
        <w:numPr>
          <w:ilvl w:val="0"/>
          <w:numId w:val="2"/>
        </w:numPr>
        <w:tabs>
          <w:tab w:val="left" w:pos="0"/>
        </w:tabs>
        <w:spacing w:after="0"/>
        <w:ind w:left="709"/>
        <w:rPr>
          <w:b/>
          <w:bCs/>
        </w:rPr>
      </w:pPr>
      <w:r>
        <w:t xml:space="preserve">Communauté hôte : habitants et villages du </w:t>
      </w:r>
      <w:proofErr w:type="spellStart"/>
      <w:r>
        <w:t>Sealand</w:t>
      </w:r>
      <w:proofErr w:type="spellEnd"/>
      <w:r>
        <w:t xml:space="preserve"> touchés directement ou indirectement par l’afflux de réfugiés </w:t>
      </w:r>
      <w:proofErr w:type="spellStart"/>
      <w:r>
        <w:t>kayos</w:t>
      </w:r>
      <w:proofErr w:type="spellEnd"/>
      <w:r>
        <w:t xml:space="preserve">. </w:t>
      </w:r>
    </w:p>
    <w:p w14:paraId="3FF7E7E3" w14:textId="77777777" w:rsidR="00113852" w:rsidRPr="00113852" w:rsidRDefault="00113852" w:rsidP="00113852">
      <w:pPr>
        <w:pStyle w:val="BodyText"/>
        <w:spacing w:after="0"/>
        <w:ind w:left="709"/>
      </w:pPr>
      <w:r>
        <w:rPr>
          <w:b/>
        </w:rPr>
        <w:t xml:space="preserve">La délimitation entre communautés hôtes et campements de fortune n’est pas toujours claire car les campements continuent de grandir et s’étendre vers les communautés </w:t>
      </w:r>
      <w:proofErr w:type="spellStart"/>
      <w:r>
        <w:rPr>
          <w:b/>
        </w:rPr>
        <w:t>sealandaises</w:t>
      </w:r>
      <w:proofErr w:type="spellEnd"/>
      <w:r>
        <w:rPr>
          <w:b/>
        </w:rPr>
        <w:t>.</w:t>
      </w:r>
      <w:r>
        <w:t xml:space="preserve"> </w:t>
      </w:r>
    </w:p>
    <w:p w14:paraId="3FF7E7E4" w14:textId="77777777" w:rsidR="00113852" w:rsidRPr="00113852" w:rsidRDefault="00113852" w:rsidP="00113852">
      <w:pPr>
        <w:pStyle w:val="BodyText"/>
        <w:spacing w:after="0"/>
        <w:ind w:left="709"/>
      </w:pPr>
      <w:r>
        <w:t xml:space="preserve">. </w:t>
      </w:r>
    </w:p>
    <w:p w14:paraId="3FF7E7E5" w14:textId="77777777" w:rsidR="00113852" w:rsidRPr="00113852" w:rsidRDefault="00113852" w:rsidP="00113852">
      <w:pPr>
        <w:rPr>
          <w:i/>
        </w:rPr>
      </w:pPr>
      <w:r>
        <w:rPr>
          <w:i/>
          <w:u w:val="single"/>
        </w:rPr>
        <w:t>▒</w:t>
      </w:r>
      <w:r>
        <w:rPr>
          <w:i/>
        </w:rPr>
        <w:t xml:space="preserve"> Source : ACAPS, le 30 mars. </w:t>
      </w:r>
    </w:p>
    <w:p w14:paraId="3FF7E7E6" w14:textId="77777777" w:rsidR="00113852" w:rsidRPr="009067FC" w:rsidRDefault="00113852" w:rsidP="00113852">
      <w:pPr>
        <w:rPr>
          <w:rFonts w:cs="Times New Roman"/>
          <w:lang w:val="fr-CH"/>
        </w:rPr>
      </w:pPr>
    </w:p>
    <w:p w14:paraId="3FF7E7E7" w14:textId="390B399B" w:rsidR="00113852" w:rsidRPr="00113852" w:rsidRDefault="00113852" w:rsidP="00113852">
      <w:pPr>
        <w:rPr>
          <w:rFonts w:cs="Times New Roman"/>
          <w:b/>
          <w:bCs/>
          <w:i/>
          <w:color w:val="FF0000"/>
        </w:rPr>
      </w:pPr>
      <w:r>
        <w:br w:type="page"/>
      </w:r>
      <w:r>
        <w:rPr>
          <w:b/>
        </w:rPr>
        <w:lastRenderedPageBreak/>
        <w:t>Cours H.E.L.P., Hawaï, 2019</w:t>
      </w:r>
      <w:r>
        <w:rPr>
          <w:b/>
        </w:rPr>
        <w:tab/>
      </w:r>
      <w:r>
        <w:rPr>
          <w:b/>
        </w:rPr>
        <w:tab/>
      </w:r>
      <w:r>
        <w:rPr>
          <w:b/>
        </w:rPr>
        <w:tab/>
      </w:r>
      <w:r>
        <w:rPr>
          <w:b/>
        </w:rPr>
        <w:tab/>
      </w:r>
    </w:p>
    <w:p w14:paraId="3FF7E7E8" w14:textId="77777777" w:rsidR="00113852" w:rsidRPr="00113852" w:rsidRDefault="00113852" w:rsidP="00113852">
      <w:pPr>
        <w:rPr>
          <w:rFonts w:cs="Times New Roman"/>
        </w:rPr>
      </w:pPr>
      <w:r>
        <w:rPr>
          <w:b/>
        </w:rPr>
        <w:t>Session 1 – JEUDI</w:t>
      </w:r>
      <w:r>
        <w:t xml:space="preserve"> </w:t>
      </w:r>
    </w:p>
    <w:p w14:paraId="3FF7E7E9" w14:textId="77777777" w:rsidR="00113852" w:rsidRPr="009067FC" w:rsidRDefault="00113852" w:rsidP="00113852">
      <w:pPr>
        <w:rPr>
          <w:rFonts w:cs="Times New Roman"/>
          <w:lang w:val="fr-CH"/>
        </w:rPr>
      </w:pPr>
    </w:p>
    <w:p w14:paraId="3FF7E7EA" w14:textId="77777777" w:rsidR="00113852" w:rsidRPr="009067FC" w:rsidRDefault="00113852" w:rsidP="00113852">
      <w:pPr>
        <w:rPr>
          <w:rFonts w:cs="Times New Roman"/>
          <w:lang w:val="fr-CH"/>
        </w:rPr>
      </w:pPr>
    </w:p>
    <w:p w14:paraId="3FF7E7EB" w14:textId="2D2CC0E8" w:rsidR="00113852" w:rsidRPr="00113852" w:rsidRDefault="003D3686" w:rsidP="00113852">
      <w:pPr>
        <w:rPr>
          <w:rFonts w:cs="Times New Roman"/>
          <w:b/>
          <w:bCs/>
          <w:sz w:val="32"/>
          <w:szCs w:val="32"/>
        </w:rPr>
      </w:pPr>
      <w:r>
        <w:rPr>
          <w:b/>
          <w:sz w:val="32"/>
        </w:rPr>
        <w:t xml:space="preserve">L’afflux de réfugiés </w:t>
      </w:r>
      <w:proofErr w:type="spellStart"/>
      <w:r>
        <w:rPr>
          <w:b/>
          <w:sz w:val="32"/>
        </w:rPr>
        <w:t>kayos</w:t>
      </w:r>
      <w:proofErr w:type="spellEnd"/>
      <w:r>
        <w:rPr>
          <w:b/>
          <w:sz w:val="32"/>
        </w:rPr>
        <w:t xml:space="preserve"> dans le district Aqua, au </w:t>
      </w:r>
      <w:proofErr w:type="spellStart"/>
      <w:r>
        <w:rPr>
          <w:b/>
          <w:sz w:val="32"/>
        </w:rPr>
        <w:t>Sealand</w:t>
      </w:r>
      <w:proofErr w:type="spellEnd"/>
    </w:p>
    <w:p w14:paraId="3FF7E7EC" w14:textId="77777777" w:rsidR="00113852" w:rsidRPr="009067FC" w:rsidRDefault="00113852" w:rsidP="00113852">
      <w:pPr>
        <w:rPr>
          <w:rFonts w:cs="Times New Roman"/>
          <w:b/>
          <w:bCs/>
          <w:sz w:val="32"/>
          <w:szCs w:val="32"/>
          <w:lang w:val="fr-CH"/>
        </w:rPr>
      </w:pPr>
    </w:p>
    <w:p w14:paraId="3FF7E7ED" w14:textId="77777777" w:rsidR="00113852" w:rsidRPr="00113852" w:rsidRDefault="00113852" w:rsidP="00113852">
      <w:pPr>
        <w:rPr>
          <w:rFonts w:cs="Times New Roman"/>
        </w:rPr>
      </w:pPr>
      <w:r>
        <w:rPr>
          <w:u w:val="single"/>
        </w:rPr>
        <w:t xml:space="preserve">Informations disponibles au siège de votre organisation, à </w:t>
      </w:r>
      <w:proofErr w:type="spellStart"/>
      <w:r>
        <w:rPr>
          <w:u w:val="single"/>
        </w:rPr>
        <w:t>Faraway</w:t>
      </w:r>
      <w:proofErr w:type="spellEnd"/>
      <w:r>
        <w:rPr>
          <w:u w:val="single"/>
        </w:rPr>
        <w:t> :</w:t>
      </w:r>
      <w:r>
        <w:t xml:space="preserve"> </w:t>
      </w:r>
    </w:p>
    <w:p w14:paraId="3FF7E7EE" w14:textId="77777777" w:rsidR="00113852" w:rsidRPr="009067FC" w:rsidRDefault="00113852" w:rsidP="00113852">
      <w:pPr>
        <w:rPr>
          <w:rFonts w:cs="Times New Roman"/>
          <w:color w:val="333333"/>
          <w:lang w:val="fr-CH"/>
        </w:rPr>
      </w:pPr>
    </w:p>
    <w:p w14:paraId="3FF7E7EF" w14:textId="77777777" w:rsidR="00113852" w:rsidRPr="00113852" w:rsidRDefault="00113852" w:rsidP="00113852">
      <w:pPr>
        <w:rPr>
          <w:rFonts w:cs="Times New Roman"/>
          <w:color w:val="333333"/>
        </w:rPr>
      </w:pPr>
      <w:r>
        <w:rPr>
          <w:color w:val="333333"/>
        </w:rPr>
        <w:t xml:space="preserve">« Toutes les communautés touchées par la violence souffrent, et le CICR est très préoccupé par l’état des familles frappées par cette crise », confie Henri Dufour, porte-parole du CICR à Genève. </w:t>
      </w:r>
    </w:p>
    <w:p w14:paraId="3FF7E7F0" w14:textId="61BF736A" w:rsidR="00113852" w:rsidRPr="00113852" w:rsidRDefault="00113852" w:rsidP="00113852">
      <w:pPr>
        <w:rPr>
          <w:rFonts w:cs="Times New Roman"/>
          <w:color w:val="333333"/>
        </w:rPr>
      </w:pPr>
      <w:r>
        <w:rPr>
          <w:color w:val="333333"/>
        </w:rPr>
        <w:t xml:space="preserve">Depuis février, plus de 45 000 personnes ont traversé la frontière qui sépare le </w:t>
      </w:r>
      <w:proofErr w:type="spellStart"/>
      <w:r>
        <w:rPr>
          <w:color w:val="333333"/>
        </w:rPr>
        <w:t>Riverland</w:t>
      </w:r>
      <w:proofErr w:type="spellEnd"/>
      <w:r>
        <w:rPr>
          <w:color w:val="333333"/>
        </w:rPr>
        <w:t xml:space="preserve"> du </w:t>
      </w:r>
      <w:proofErr w:type="spellStart"/>
      <w:r>
        <w:rPr>
          <w:color w:val="333333"/>
        </w:rPr>
        <w:t>Sealand</w:t>
      </w:r>
      <w:proofErr w:type="spellEnd"/>
      <w:r>
        <w:rPr>
          <w:color w:val="333333"/>
        </w:rPr>
        <w:t xml:space="preserve">, fuyant la violence qui sévit dans leurs régions d’origine. Après avoir marché pendant plusieurs jours ou pris un bateau, elles arrivent souvent épuisées et traumatisées. Le CICR travaille en étroite coopération avec la Croix-Rouge du </w:t>
      </w:r>
      <w:proofErr w:type="spellStart"/>
      <w:r>
        <w:rPr>
          <w:color w:val="333333"/>
        </w:rPr>
        <w:t>Riverland</w:t>
      </w:r>
      <w:proofErr w:type="spellEnd"/>
      <w:r>
        <w:rPr>
          <w:color w:val="333333"/>
        </w:rPr>
        <w:t xml:space="preserve">, le Croissant-Rouge du </w:t>
      </w:r>
      <w:proofErr w:type="spellStart"/>
      <w:r>
        <w:rPr>
          <w:color w:val="333333"/>
        </w:rPr>
        <w:t>Sealand</w:t>
      </w:r>
      <w:proofErr w:type="spellEnd"/>
      <w:r>
        <w:rPr>
          <w:color w:val="333333"/>
        </w:rPr>
        <w:t xml:space="preserve"> et des volontaires de la communauté pour répondre à cette urgence. « Nous mettons tout en œuvre pour satisfaire les besoins de toutes les personnes et communautés touchées par cette situation dramatique », explique Henri Dufour. </w:t>
      </w:r>
    </w:p>
    <w:p w14:paraId="3FF7E7F1" w14:textId="77777777" w:rsidR="00113852" w:rsidRPr="00113852" w:rsidRDefault="00113852" w:rsidP="00113852">
      <w:pPr>
        <w:rPr>
          <w:rFonts w:cs="Times New Roman"/>
        </w:rPr>
      </w:pPr>
      <w:r>
        <w:t>▒ CICR – le 25 mars</w:t>
      </w:r>
    </w:p>
    <w:p w14:paraId="3FF7E7F2" w14:textId="77777777" w:rsidR="001E2CF6" w:rsidRDefault="001E2CF6"/>
    <w:sectPr w:rsidR="001E2C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0030" w14:textId="77777777" w:rsidR="004A0BEA" w:rsidRDefault="004A0BEA" w:rsidP="004A0BEA">
      <w:r>
        <w:separator/>
      </w:r>
    </w:p>
  </w:endnote>
  <w:endnote w:type="continuationSeparator" w:id="0">
    <w:p w14:paraId="75D47C3F" w14:textId="77777777" w:rsidR="004A0BEA" w:rsidRDefault="004A0BEA" w:rsidP="004A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D603" w14:textId="77777777" w:rsidR="004A0BEA" w:rsidRDefault="004A0BEA" w:rsidP="004A0BEA">
      <w:r>
        <w:separator/>
      </w:r>
    </w:p>
  </w:footnote>
  <w:footnote w:type="continuationSeparator" w:id="0">
    <w:p w14:paraId="2E4EC381" w14:textId="77777777" w:rsidR="004A0BEA" w:rsidRDefault="004A0BEA" w:rsidP="004A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973489092">
    <w:abstractNumId w:val="0"/>
  </w:num>
  <w:num w:numId="2" w16cid:durableId="128504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52"/>
    <w:rsid w:val="00026BF9"/>
    <w:rsid w:val="00061841"/>
    <w:rsid w:val="00077D2D"/>
    <w:rsid w:val="000C68BD"/>
    <w:rsid w:val="000D32C6"/>
    <w:rsid w:val="000F2D43"/>
    <w:rsid w:val="00113852"/>
    <w:rsid w:val="001B5715"/>
    <w:rsid w:val="001E2CF6"/>
    <w:rsid w:val="00273FF3"/>
    <w:rsid w:val="002E764F"/>
    <w:rsid w:val="003D3686"/>
    <w:rsid w:val="00435808"/>
    <w:rsid w:val="00477CB6"/>
    <w:rsid w:val="004A0BEA"/>
    <w:rsid w:val="004F0750"/>
    <w:rsid w:val="005A4D8D"/>
    <w:rsid w:val="00672CCC"/>
    <w:rsid w:val="00805A05"/>
    <w:rsid w:val="0083434D"/>
    <w:rsid w:val="008534EA"/>
    <w:rsid w:val="0090565F"/>
    <w:rsid w:val="009067FC"/>
    <w:rsid w:val="00AA4C2D"/>
    <w:rsid w:val="00B2231D"/>
    <w:rsid w:val="00B87432"/>
    <w:rsid w:val="00BE7F36"/>
    <w:rsid w:val="00D53B86"/>
    <w:rsid w:val="00D851EB"/>
    <w:rsid w:val="00DC1ABA"/>
    <w:rsid w:val="00DD49DA"/>
    <w:rsid w:val="00DD7178"/>
    <w:rsid w:val="00E81751"/>
    <w:rsid w:val="00E97581"/>
    <w:rsid w:val="00F62543"/>
    <w:rsid w:val="00F93699"/>
    <w:rsid w:val="00FA7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7E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52"/>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ing1">
    <w:name w:val="heading 1"/>
    <w:basedOn w:val="Normal"/>
    <w:next w:val="BodyText"/>
    <w:link w:val="Heading1Char"/>
    <w:qFormat/>
    <w:rsid w:val="00113852"/>
    <w:pPr>
      <w:keepNext/>
      <w:numPr>
        <w:numId w:val="1"/>
      </w:numPr>
      <w:spacing w:before="240" w:after="12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852"/>
    <w:rPr>
      <w:rFonts w:ascii="Times New Roman" w:eastAsia="Arial Unicode MS" w:hAnsi="Times New Roman" w:cs="Arial Unicode MS"/>
      <w:b/>
      <w:bCs/>
      <w:kern w:val="1"/>
      <w:sz w:val="48"/>
      <w:szCs w:val="48"/>
      <w:lang w:val="fr-FR" w:eastAsia="hi-IN" w:bidi="hi-IN"/>
    </w:rPr>
  </w:style>
  <w:style w:type="paragraph" w:styleId="BodyText">
    <w:name w:val="Body Text"/>
    <w:basedOn w:val="Normal"/>
    <w:link w:val="BodyTextChar"/>
    <w:rsid w:val="00113852"/>
    <w:pPr>
      <w:spacing w:after="120"/>
    </w:pPr>
  </w:style>
  <w:style w:type="character" w:customStyle="1" w:styleId="BodyTextChar">
    <w:name w:val="Body Text Char"/>
    <w:basedOn w:val="DefaultParagraphFont"/>
    <w:link w:val="BodyText"/>
    <w:rsid w:val="00113852"/>
    <w:rPr>
      <w:rFonts w:ascii="Times New Roman" w:eastAsia="Arial Unicode MS" w:hAnsi="Times New Roman" w:cs="Arial Unicode MS"/>
      <w:kern w:val="1"/>
      <w:sz w:val="24"/>
      <w:szCs w:val="24"/>
      <w:lang w:val="fr-FR" w:eastAsia="hi-IN" w:bidi="hi-IN"/>
    </w:rPr>
  </w:style>
  <w:style w:type="paragraph" w:styleId="BalloonText">
    <w:name w:val="Balloon Text"/>
    <w:basedOn w:val="Normal"/>
    <w:link w:val="BalloonTextChar"/>
    <w:uiPriority w:val="99"/>
    <w:semiHidden/>
    <w:unhideWhenUsed/>
    <w:rsid w:val="00DD7178"/>
    <w:rPr>
      <w:rFonts w:ascii="Segoe UI" w:hAnsi="Segoe UI" w:cs="Mangal"/>
      <w:sz w:val="18"/>
      <w:szCs w:val="16"/>
    </w:rPr>
  </w:style>
  <w:style w:type="character" w:customStyle="1" w:styleId="BalloonTextChar">
    <w:name w:val="Balloon Text Char"/>
    <w:basedOn w:val="DefaultParagraphFont"/>
    <w:link w:val="BalloonText"/>
    <w:uiPriority w:val="99"/>
    <w:semiHidden/>
    <w:rsid w:val="00DD7178"/>
    <w:rPr>
      <w:rFonts w:ascii="Segoe UI" w:eastAsia="Arial Unicode MS" w:hAnsi="Segoe UI" w:cs="Mangal"/>
      <w:kern w:val="1"/>
      <w:sz w:val="18"/>
      <w:szCs w:val="16"/>
      <w:lang w:val="fr-FR" w:eastAsia="hi-IN" w:bidi="hi-IN"/>
    </w:rPr>
  </w:style>
  <w:style w:type="paragraph" w:styleId="Header">
    <w:name w:val="header"/>
    <w:basedOn w:val="Normal"/>
    <w:link w:val="HeaderChar"/>
    <w:uiPriority w:val="99"/>
    <w:unhideWhenUsed/>
    <w:rsid w:val="004A0BE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4A0BEA"/>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4A0BE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4A0BEA"/>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2023-05-09T18:00:00+00:00</Period_x0020_start>
    <TaxCatchAll xmlns="a8a2af44-4b8d-404b-a8bd-4186350a523c">
      <Value>4</Value>
      <Value>3</Value>
      <Value>2</Value>
      <Value>1</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false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ICRCIMP_RMUnitInCharge_H>
    <_dlc_DocId xmlns="a8a2af44-4b8d-404b-a8bd-4186350a523c">TSASSIST-19-3359</_dlc_DocId>
    <_dlc_DocIdUrl xmlns="a8a2af44-4b8d-404b-a8bd-4186350a523c">
      <Url>https://collab.ext.icrc.org/sites/TS_ASSIST/_layouts/15/DocIdRedir.aspx?ID=TSASSIST-19-3359</Url>
      <Description>TSASSIST-19-3359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59" ma:contentTypeDescription="Upload Form" ma:contentTypeScope="" ma:versionID="af942c23399e2bbf09343e682b64174d">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eefc4f65a2f985d9d7f7f4fa1d65849"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40B3C04F-A33C-459D-9784-DC96DC1A8C3B}">
  <ds:schemaRefs>
    <ds:schemaRef ds:uri="http://schemas.microsoft.com/sharepoint/events"/>
  </ds:schemaRefs>
</ds:datastoreItem>
</file>

<file path=customXml/itemProps2.xml><?xml version="1.0" encoding="utf-8"?>
<ds:datastoreItem xmlns:ds="http://schemas.openxmlformats.org/officeDocument/2006/customXml" ds:itemID="{387B7EE0-8E90-4579-B271-DE4D67C0E3C7}">
  <ds:schemaRefs>
    <ds:schemaRef ds:uri="http://schemas.microsoft.com/sharepoint/v3/contenttype/forms"/>
  </ds:schemaRefs>
</ds:datastoreItem>
</file>

<file path=customXml/itemProps3.xml><?xml version="1.0" encoding="utf-8"?>
<ds:datastoreItem xmlns:ds="http://schemas.openxmlformats.org/officeDocument/2006/customXml" ds:itemID="{E3BF7D37-0413-40C3-A31E-086D112BF06B}">
  <ds:schemaRefs>
    <ds:schemaRef ds:uri="http://schemas.microsoft.com/office/2006/metadata/properties"/>
    <ds:schemaRef ds:uri="http://schemas.microsoft.com/office/infopath/2007/PartnerControls"/>
    <ds:schemaRef ds:uri="71402401-ee9a-4cfa-82a8-ebbd88d5d766"/>
    <ds:schemaRef ds:uri="a8a2af44-4b8d-404b-a8bd-4186350a523c"/>
    <ds:schemaRef ds:uri="775538c5-eb89-48ba-a372-0acd5d6f1291"/>
    <ds:schemaRef ds:uri="http://schemas.microsoft.com/sharepoint/v3"/>
  </ds:schemaRefs>
</ds:datastoreItem>
</file>

<file path=customXml/itemProps4.xml><?xml version="1.0" encoding="utf-8"?>
<ds:datastoreItem xmlns:ds="http://schemas.openxmlformats.org/officeDocument/2006/customXml" ds:itemID="{2279ACA8-CC11-4523-8543-B68A1F85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402401-ee9a-4cfa-82a8-ebbd88d5d766"/>
    <ds:schemaRef ds:uri="a8a2af44-4b8d-404b-a8bd-4186350a523c"/>
    <ds:schemaRef ds:uri="775538c5-eb89-48ba-a372-0acd5d6f1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F0804F-93DF-4A6C-B9FB-01FA457CED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2023-06-06T10:06:00Z</dcterms:created>
  <dcterms:modified xsi:type="dcterms:W3CDTF">2023-06-06T10:06:00Z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OrganizationalUnit">
    <vt:lpwstr/>
  </property>
  <property fmtid="{D5CDD505-2E9C-101B-9397-08002B2CF9AE}" pid="4" name="ICRCIMP_Site_H">
    <vt:lpwstr/>
  </property>
  <property fmtid="{D5CDD505-2E9C-101B-9397-08002B2CF9AE}" pid="5" name="ICRCIMP_Country">
    <vt:lpwstr>2;#No Country|1f55df4f-c103-4303-b974-426a8e7d1d06</vt:lpwstr>
  </property>
  <property fmtid="{D5CDD505-2E9C-101B-9397-08002B2CF9AE}" pid="6" name="ICRCIMP_RMUnitInCharge">
    <vt:lpwstr/>
  </property>
  <property fmtid="{D5CDD505-2E9C-101B-9397-08002B2CF9AE}" pid="7" name="ICRCIMP_OrganizationalAccronym">
    <vt:lpwstr/>
  </property>
  <property fmtid="{D5CDD505-2E9C-101B-9397-08002B2CF9AE}" pid="8" name="ICRCIMP_Site">
    <vt:lpwstr/>
  </property>
  <property fmtid="{D5CDD505-2E9C-101B-9397-08002B2CF9AE}" pid="9" name="ICRCIMP_DocumentType">
    <vt:lpwstr/>
  </property>
  <property fmtid="{D5CDD505-2E9C-101B-9397-08002B2CF9AE}" pid="10" name="Key Issue">
    <vt:lpwstr>3;#- No key issue|32056555-74b8-4174-9beb-b0d6d010855f</vt:lpwstr>
  </property>
  <property fmtid="{D5CDD505-2E9C-101B-9397-08002B2CF9AE}" pid="11" name="ICRCIMP_OrganizationalUnit_H">
    <vt:lpwstr/>
  </property>
  <property fmtid="{D5CDD505-2E9C-101B-9397-08002B2CF9AE}" pid="12" name="ICRCIMP_BusinessFunction">
    <vt:lpwstr>1;#Assistance|9015aaae-65d7-4217-8889-581aaffe05a3</vt:lpwstr>
  </property>
  <property fmtid="{D5CDD505-2E9C-101B-9397-08002B2CF9AE}" pid="13" name="ICRCIMP_Keyword">
    <vt:lpwstr/>
  </property>
  <property fmtid="{D5CDD505-2E9C-101B-9397-08002B2CF9AE}" pid="14" name="ICRCIMP_KeyIssue">
    <vt:lpwstr/>
  </property>
  <property fmtid="{D5CDD505-2E9C-101B-9397-08002B2CF9AE}" pid="15" name="ICRCIMP_IHT">
    <vt:lpwstr>4;#Internal|23eb6094-56fc-4ad4-8ae2-cf1575a694f0</vt:lpwstr>
  </property>
  <property fmtid="{D5CDD505-2E9C-101B-9397-08002B2CF9AE}" pid="16" name="_dlc_DocIdItemGuid">
    <vt:lpwstr>e32df100-0c10-4cd1-9d66-86be1c2f03b4</vt:lpwstr>
  </property>
</Properties>
</file>